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F91F34">
        <w:rPr>
          <w:sz w:val="22"/>
          <w:szCs w:val="22"/>
        </w:rPr>
        <w:t>12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F91F34">
        <w:rPr>
          <w:sz w:val="22"/>
          <w:szCs w:val="22"/>
          <w:lang w:val="pl-PL"/>
        </w:rPr>
        <w:t>8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F91F34">
        <w:rPr>
          <w:sz w:val="22"/>
          <w:szCs w:val="22"/>
        </w:rPr>
        <w:t>22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F91F34">
        <w:rPr>
          <w:sz w:val="22"/>
          <w:szCs w:val="22"/>
        </w:rPr>
        <w:t>AN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</w:t>
      </w:r>
      <w:r w:rsidR="00F91F34">
        <w:rPr>
          <w:bCs/>
          <w:sz w:val="22"/>
          <w:szCs w:val="22"/>
        </w:rPr>
        <w:t xml:space="preserve"> z </w:t>
      </w:r>
      <w:r w:rsidRPr="002C4A58">
        <w:rPr>
          <w:bCs/>
          <w:sz w:val="22"/>
          <w:szCs w:val="22"/>
        </w:rPr>
        <w:t>dnia 28.01.2021r. w sprawie wdrożenia zasad udzielania zamówień w Powiatowym Urzędzie Pracy w Przemyślu niepodlegających przepisom ustawy Prawo zamówień pu</w:t>
      </w:r>
      <w:r w:rsidR="00F91F34">
        <w:rPr>
          <w:bCs/>
          <w:sz w:val="22"/>
          <w:szCs w:val="22"/>
        </w:rPr>
        <w:t>blicznych o wartości niższej od </w:t>
      </w:r>
      <w:r w:rsidRPr="002C4A58">
        <w:rPr>
          <w:bCs/>
          <w:sz w:val="22"/>
          <w:szCs w:val="22"/>
        </w:rPr>
        <w:t>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E02E74">
        <w:rPr>
          <w:b/>
          <w:sz w:val="22"/>
          <w:szCs w:val="22"/>
          <w:u w:val="single"/>
        </w:rPr>
        <w:t>C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E02E74">
        <w:rPr>
          <w:b/>
          <w:sz w:val="22"/>
          <w:szCs w:val="22"/>
          <w:u w:val="single"/>
        </w:rPr>
        <w:t>C</w:t>
      </w:r>
      <w:r w:rsidR="009569E7">
        <w:rPr>
          <w:b/>
          <w:sz w:val="22"/>
          <w:szCs w:val="22"/>
          <w:u w:val="single"/>
        </w:rPr>
        <w:t xml:space="preserve">, </w:t>
      </w:r>
      <w:r w:rsidR="00E02E74">
        <w:rPr>
          <w:b/>
          <w:sz w:val="22"/>
          <w:szCs w:val="22"/>
          <w:u w:val="single"/>
        </w:rPr>
        <w:t>C</w:t>
      </w:r>
      <w:r w:rsidR="00F91F34">
        <w:rPr>
          <w:b/>
          <w:sz w:val="22"/>
          <w:szCs w:val="22"/>
          <w:u w:val="single"/>
        </w:rPr>
        <w:t>+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E02E74">
        <w:rPr>
          <w:b/>
          <w:i/>
          <w:sz w:val="22"/>
          <w:szCs w:val="22"/>
        </w:rPr>
        <w:t>C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E02E74">
        <w:rPr>
          <w:b/>
          <w:i/>
          <w:sz w:val="22"/>
          <w:szCs w:val="22"/>
        </w:rPr>
        <w:t>C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</w:t>
      </w:r>
      <w:r w:rsidR="00E02E74">
        <w:rPr>
          <w:b/>
          <w:i/>
          <w:sz w:val="22"/>
          <w:szCs w:val="22"/>
        </w:rPr>
        <w:t>C</w:t>
      </w:r>
      <w:r w:rsidR="00F91F34">
        <w:rPr>
          <w:b/>
          <w:i/>
          <w:sz w:val="22"/>
          <w:szCs w:val="22"/>
        </w:rPr>
        <w:t>+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3D5899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>Szkolenie ma przygotować uczestnika kursu</w:t>
      </w:r>
      <w:r w:rsidR="0041729F" w:rsidRPr="0041729F">
        <w:rPr>
          <w:sz w:val="22"/>
          <w:szCs w:val="22"/>
        </w:rPr>
        <w:t xml:space="preserve"> </w:t>
      </w:r>
      <w:r w:rsidR="0041729F">
        <w:rPr>
          <w:sz w:val="22"/>
          <w:szCs w:val="22"/>
        </w:rPr>
        <w:t xml:space="preserve">do </w:t>
      </w:r>
      <w:r w:rsidR="0041729F" w:rsidRPr="00042986">
        <w:rPr>
          <w:sz w:val="22"/>
          <w:szCs w:val="22"/>
        </w:rPr>
        <w:t>nabycia wiedz</w:t>
      </w:r>
      <w:r w:rsidR="002F3AAB">
        <w:rPr>
          <w:sz w:val="22"/>
          <w:szCs w:val="22"/>
        </w:rPr>
        <w:t>y i umiejętności potrzebnych do </w:t>
      </w:r>
      <w:r w:rsidR="0041729F" w:rsidRPr="00042986">
        <w:rPr>
          <w:sz w:val="22"/>
          <w:szCs w:val="22"/>
        </w:rPr>
        <w:t xml:space="preserve">wykonywania </w:t>
      </w:r>
      <w:r w:rsidR="0041729F" w:rsidRPr="00FB053D">
        <w:rPr>
          <w:sz w:val="22"/>
          <w:szCs w:val="22"/>
        </w:rPr>
        <w:t>pracy</w:t>
      </w:r>
      <w:r w:rsidRPr="004733EC">
        <w:rPr>
          <w:rFonts w:eastAsia="Calibri"/>
          <w:sz w:val="22"/>
          <w:szCs w:val="22"/>
        </w:rPr>
        <w:t xml:space="preserve"> </w:t>
      </w:r>
      <w:r w:rsidR="0041729F">
        <w:rPr>
          <w:rFonts w:eastAsia="Calibri"/>
          <w:sz w:val="22"/>
          <w:szCs w:val="22"/>
        </w:rPr>
        <w:t>w zawodzie</w:t>
      </w:r>
      <w:r w:rsidRPr="004733EC">
        <w:rPr>
          <w:rFonts w:eastAsia="Calibri"/>
          <w:sz w:val="22"/>
          <w:szCs w:val="22"/>
        </w:rPr>
        <w:t xml:space="preserve"> kierowcy </w:t>
      </w:r>
      <w:r w:rsidR="00E02E74">
        <w:rPr>
          <w:rFonts w:eastAsia="Calibri"/>
          <w:sz w:val="22"/>
          <w:szCs w:val="22"/>
        </w:rPr>
        <w:t>samochodu ciężarowego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</w:t>
      </w:r>
      <w:r w:rsidR="0041729F">
        <w:rPr>
          <w:bCs/>
          <w:kern w:val="36"/>
          <w:sz w:val="22"/>
          <w:szCs w:val="22"/>
        </w:rPr>
        <w:t xml:space="preserve">a 2011r. o transporcie drogowym </w:t>
      </w:r>
      <w:r w:rsidR="002F3AAB">
        <w:rPr>
          <w:bCs/>
          <w:kern w:val="36"/>
          <w:sz w:val="22"/>
          <w:szCs w:val="22"/>
        </w:rPr>
        <w:t>(tj. Dz.U. z 2024, poz. </w:t>
      </w:r>
      <w:r w:rsidR="004733EC" w:rsidRPr="004733EC">
        <w:rPr>
          <w:bCs/>
          <w:kern w:val="36"/>
          <w:sz w:val="22"/>
          <w:szCs w:val="22"/>
        </w:rPr>
        <w:t>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</w:t>
      </w:r>
      <w:r w:rsidR="0041729F">
        <w:rPr>
          <w:bCs/>
          <w:kern w:val="36"/>
          <w:sz w:val="22"/>
          <w:szCs w:val="22"/>
        </w:rPr>
        <w:t> </w:t>
      </w:r>
      <w:r w:rsidR="004733EC" w:rsidRPr="004733EC">
        <w:rPr>
          <w:bCs/>
          <w:kern w:val="36"/>
          <w:sz w:val="22"/>
          <w:szCs w:val="22"/>
        </w:rPr>
        <w:t>egzaminowania kierowców wykonujących przewóz drogowy (tj. Dz.U. z 2022, poz.739 z</w:t>
      </w:r>
      <w:r w:rsidR="0041729F">
        <w:rPr>
          <w:bCs/>
          <w:kern w:val="36"/>
          <w:sz w:val="22"/>
          <w:szCs w:val="22"/>
        </w:rPr>
        <w:t> </w:t>
      </w:r>
      <w:r w:rsidR="004733EC" w:rsidRPr="004733EC">
        <w:rPr>
          <w:bCs/>
          <w:kern w:val="36"/>
          <w:sz w:val="22"/>
          <w:szCs w:val="22"/>
        </w:rPr>
        <w:t>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 w:rsidR="004733EC" w:rsidRPr="004733EC">
        <w:rPr>
          <w:sz w:val="22"/>
          <w:szCs w:val="22"/>
        </w:rPr>
        <w:t>.</w:t>
      </w: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Pr="004733EC" w:rsidRDefault="003D5899" w:rsidP="003D5899">
      <w:pPr>
        <w:spacing w:line="276" w:lineRule="auto"/>
        <w:jc w:val="both"/>
        <w:rPr>
          <w:b/>
          <w:i/>
          <w:sz w:val="22"/>
          <w:szCs w:val="22"/>
        </w:rPr>
      </w:pPr>
    </w:p>
    <w:p w:rsidR="001C6D3B" w:rsidRPr="00AC0E08" w:rsidRDefault="001C6D3B" w:rsidP="0046771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</w:t>
      </w:r>
      <w:r w:rsidR="003D5899">
        <w:rPr>
          <w:sz w:val="22"/>
          <w:szCs w:val="22"/>
        </w:rPr>
        <w:t xml:space="preserve">. 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E02E74">
        <w:rPr>
          <w:sz w:val="22"/>
          <w:szCs w:val="22"/>
        </w:rPr>
        <w:t>190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F3AAB">
        <w:rPr>
          <w:sz w:val="22"/>
          <w:szCs w:val="22"/>
        </w:rPr>
        <w:t>wrzesień</w:t>
      </w:r>
      <w:r w:rsidR="00230BC7">
        <w:rPr>
          <w:sz w:val="22"/>
          <w:szCs w:val="22"/>
        </w:rPr>
        <w:t xml:space="preserve"> </w:t>
      </w:r>
      <w:r w:rsidR="0058676D">
        <w:rPr>
          <w:sz w:val="22"/>
          <w:szCs w:val="22"/>
        </w:rPr>
        <w:t xml:space="preserve">- </w:t>
      </w:r>
      <w:r w:rsidR="002F3AAB">
        <w:rPr>
          <w:sz w:val="22"/>
          <w:szCs w:val="22"/>
        </w:rPr>
        <w:t>listopad</w:t>
      </w:r>
      <w:r w:rsidR="0058676D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475AF2">
        <w:rPr>
          <w:sz w:val="22"/>
          <w:szCs w:val="22"/>
          <w:u w:val="single"/>
        </w:rPr>
        <w:t xml:space="preserve">może </w:t>
      </w:r>
      <w:r w:rsidRPr="002C4A58">
        <w:rPr>
          <w:sz w:val="22"/>
          <w:szCs w:val="22"/>
          <w:u w:val="single"/>
        </w:rPr>
        <w:t xml:space="preserve">odbywać się </w:t>
      </w:r>
      <w:r w:rsidR="0041729F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</w:t>
      </w:r>
      <w:r w:rsidR="002F3AAB">
        <w:rPr>
          <w:sz w:val="22"/>
          <w:szCs w:val="22"/>
        </w:rPr>
        <w:t>racy,  w tym też  na podstawie</w:t>
      </w:r>
      <w:r w:rsidRPr="002C4A58">
        <w:rPr>
          <w:sz w:val="22"/>
          <w:szCs w:val="22"/>
        </w:rPr>
        <w:t xml:space="preserve">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sale wykładowe z oświetleniem naturalnym i sztucznym, z odpowiedni</w:t>
      </w:r>
      <w:r w:rsidR="002F3AAB">
        <w:rPr>
          <w:sz w:val="22"/>
          <w:szCs w:val="22"/>
        </w:rPr>
        <w:t xml:space="preserve">ą akustyką, </w:t>
      </w:r>
      <w:r w:rsidRPr="002C4A58">
        <w:rPr>
          <w:sz w:val="22"/>
          <w:szCs w:val="22"/>
        </w:rPr>
        <w:t xml:space="preserve">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zajęć pra</w:t>
      </w:r>
      <w:r w:rsidR="002F3AAB">
        <w:rPr>
          <w:sz w:val="22"/>
          <w:szCs w:val="22"/>
        </w:rPr>
        <w:t xml:space="preserve">ktycznych </w:t>
      </w:r>
      <w:r w:rsidRPr="002C4A58">
        <w:rPr>
          <w:sz w:val="22"/>
          <w:szCs w:val="22"/>
        </w:rPr>
        <w:t xml:space="preserve">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E02E74">
        <w:rPr>
          <w:sz w:val="22"/>
          <w:szCs w:val="22"/>
        </w:rPr>
        <w:t>samochód ciężarowy</w:t>
      </w:r>
      <w:r w:rsidR="00AA405A" w:rsidRPr="00AA405A">
        <w:rPr>
          <w:sz w:val="22"/>
          <w:szCs w:val="22"/>
        </w:rPr>
        <w:t xml:space="preserve"> sprawny technicznie, dopus</w:t>
      </w:r>
      <w:r w:rsidR="00B77270">
        <w:rPr>
          <w:sz w:val="22"/>
          <w:szCs w:val="22"/>
        </w:rPr>
        <w:t>zczony do ruchu i przystosowany</w:t>
      </w:r>
      <w:r w:rsidR="00AA405A" w:rsidRPr="00AA405A">
        <w:rPr>
          <w:sz w:val="22"/>
          <w:szCs w:val="22"/>
        </w:rPr>
        <w:t xml:space="preserve">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="00B77270">
        <w:rPr>
          <w:b/>
          <w:sz w:val="22"/>
          <w:szCs w:val="22"/>
        </w:rPr>
        <w:t> 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</w:t>
      </w:r>
      <w:r w:rsidR="00B77270">
        <w:rPr>
          <w:sz w:val="22"/>
          <w:szCs w:val="22"/>
        </w:rPr>
        <w:t>cznych w postaci np. teczki lub </w:t>
      </w:r>
      <w:r w:rsidRPr="002C4A58">
        <w:rPr>
          <w:sz w:val="22"/>
          <w:szCs w:val="22"/>
        </w:rPr>
        <w:t>segregatora, notatnika, długopisu, podręcznika lub skryptu zgodnego z zakresem tematycznym szkolenia w formie papierowej lub elektronic</w:t>
      </w:r>
      <w:r w:rsidR="00B77270">
        <w:rPr>
          <w:sz w:val="22"/>
          <w:szCs w:val="22"/>
        </w:rPr>
        <w:t>znej oraz zapewnić materiały do </w:t>
      </w:r>
      <w:r w:rsidRPr="002C4A58">
        <w:rPr>
          <w:sz w:val="22"/>
          <w:szCs w:val="22"/>
        </w:rPr>
        <w:t>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zajęć. Uczestnicy potwierdzają odbiór materiałów własnoręcznym podpisem. Oryginał tego pokwitowania Zamawiający otrzyma od Wykonawcy</w:t>
      </w:r>
      <w:r w:rsidR="00B77270">
        <w:rPr>
          <w:sz w:val="22"/>
          <w:szCs w:val="22"/>
        </w:rPr>
        <w:t xml:space="preserve"> po zakończeniu szkolenia razem</w:t>
      </w:r>
      <w:r w:rsidR="00B15EAD" w:rsidRPr="002C4A58">
        <w:rPr>
          <w:sz w:val="22"/>
          <w:szCs w:val="22"/>
        </w:rPr>
        <w:t xml:space="preserve"> </w:t>
      </w:r>
      <w:r w:rsidR="00B77270">
        <w:rPr>
          <w:sz w:val="22"/>
          <w:szCs w:val="22"/>
        </w:rPr>
        <w:t>z </w:t>
      </w:r>
      <w:r w:rsidRPr="002C4A58">
        <w:rPr>
          <w:sz w:val="22"/>
          <w:szCs w:val="22"/>
        </w:rPr>
        <w:t>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>stnik</w:t>
      </w:r>
      <w:r w:rsidR="003D5899">
        <w:rPr>
          <w:sz w:val="22"/>
          <w:szCs w:val="22"/>
        </w:rPr>
        <w:t xml:space="preserve">a </w:t>
      </w:r>
      <w:r w:rsidR="002415E7">
        <w:rPr>
          <w:sz w:val="22"/>
          <w:szCs w:val="22"/>
        </w:rPr>
        <w:t xml:space="preserve">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</w:t>
      </w:r>
      <w:r w:rsidR="00610223">
        <w:rPr>
          <w:sz w:val="22"/>
          <w:szCs w:val="22"/>
        </w:rPr>
        <w:t>a</w:t>
      </w:r>
      <w:r>
        <w:rPr>
          <w:sz w:val="22"/>
          <w:szCs w:val="22"/>
        </w:rPr>
        <w:t xml:space="preserve"> i po zdany</w:t>
      </w:r>
      <w:r w:rsidR="003D5899">
        <w:rPr>
          <w:sz w:val="22"/>
          <w:szCs w:val="22"/>
        </w:rPr>
        <w:t xml:space="preserve">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610223">
        <w:rPr>
          <w:sz w:val="22"/>
          <w:szCs w:val="22"/>
        </w:rPr>
        <w:t>wrzesień</w:t>
      </w:r>
      <w:r w:rsidRPr="002C4A58">
        <w:rPr>
          <w:sz w:val="22"/>
          <w:szCs w:val="22"/>
        </w:rPr>
        <w:t xml:space="preserve"> </w:t>
      </w:r>
      <w:r w:rsidR="00610223">
        <w:rPr>
          <w:sz w:val="22"/>
          <w:szCs w:val="22"/>
        </w:rPr>
        <w:t>– listopad</w:t>
      </w:r>
      <w:r w:rsidR="0058676D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</w:t>
      </w:r>
      <w:r w:rsidR="003D5899">
        <w:rPr>
          <w:sz w:val="22"/>
          <w:szCs w:val="22"/>
        </w:rPr>
        <w:t>.</w:t>
      </w:r>
      <w:r w:rsidR="003D5899" w:rsidRPr="00467711">
        <w:rPr>
          <w:sz w:val="22"/>
          <w:szCs w:val="22"/>
        </w:rPr>
        <w:t>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lastRenderedPageBreak/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 xml:space="preserve">(ustawy uchylanej – zgodnie art. 459 ust.1 pkt 2) </w:t>
      </w:r>
      <w:r w:rsidR="00610223">
        <w:rPr>
          <w:sz w:val="22"/>
          <w:szCs w:val="22"/>
        </w:rPr>
        <w:t>ustawy z dnia 20 marca 2025r. o </w:t>
      </w:r>
      <w:r w:rsidR="003D5899" w:rsidRPr="003D5899">
        <w:rPr>
          <w:sz w:val="22"/>
          <w:szCs w:val="22"/>
        </w:rPr>
        <w:t>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="00610223">
        <w:rPr>
          <w:sz w:val="22"/>
          <w:szCs w:val="22"/>
        </w:rPr>
        <w:t xml:space="preserve"> Program może być uzupełniony o </w:t>
      </w:r>
      <w:r w:rsidRPr="002C4A58">
        <w:rPr>
          <w:sz w:val="22"/>
          <w:szCs w:val="22"/>
        </w:rPr>
        <w:t>tematykę związaną z zakresem szkolenia i p</w:t>
      </w:r>
      <w:r w:rsidR="00610223">
        <w:rPr>
          <w:sz w:val="22"/>
          <w:szCs w:val="22"/>
        </w:rPr>
        <w:t xml:space="preserve">oszerzony o zagadnienia, które </w:t>
      </w:r>
      <w:r w:rsidRPr="002C4A58">
        <w:rPr>
          <w:sz w:val="22"/>
          <w:szCs w:val="22"/>
        </w:rPr>
        <w:t>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</w:t>
      </w:r>
      <w:r w:rsidR="00610223">
        <w:rPr>
          <w:sz w:val="22"/>
          <w:szCs w:val="22"/>
        </w:rPr>
        <w:t>6 </w:t>
      </w:r>
      <w:r w:rsidR="000D16DB">
        <w:rPr>
          <w:sz w:val="22"/>
          <w:szCs w:val="22"/>
        </w:rPr>
        <w:t xml:space="preserve">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610223">
        <w:rPr>
          <w:sz w:val="22"/>
          <w:szCs w:val="22"/>
        </w:rPr>
        <w:t>(j.t. </w:t>
      </w:r>
      <w:r w:rsidR="000D16DB">
        <w:rPr>
          <w:sz w:val="22"/>
          <w:szCs w:val="22"/>
        </w:rPr>
        <w:t>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lastRenderedPageBreak/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8B4B00">
        <w:rPr>
          <w:sz w:val="22"/>
          <w:szCs w:val="22"/>
        </w:rPr>
        <w:t>z </w:t>
      </w:r>
      <w:r w:rsidRPr="002C4A58">
        <w:rPr>
          <w:sz w:val="22"/>
          <w:szCs w:val="22"/>
        </w:rPr>
        <w:t xml:space="preserve">udziałem wykonawcy w postępowaniu. </w:t>
      </w:r>
      <w:r w:rsidRPr="002C4A58">
        <w:rPr>
          <w:i/>
          <w:sz w:val="22"/>
          <w:szCs w:val="22"/>
        </w:rPr>
        <w:t>Zamawiający wymaga złożenia przez Wykonawcę wraz</w:t>
      </w:r>
      <w:r w:rsidR="00B15EAD" w:rsidRPr="002C4A58">
        <w:rPr>
          <w:i/>
          <w:sz w:val="22"/>
          <w:szCs w:val="22"/>
        </w:rPr>
        <w:t xml:space="preserve"> </w:t>
      </w:r>
      <w:r w:rsidR="008B4B00">
        <w:rPr>
          <w:i/>
          <w:sz w:val="22"/>
          <w:szCs w:val="22"/>
        </w:rPr>
        <w:t>z </w:t>
      </w:r>
      <w:r w:rsidRPr="002C4A58">
        <w:rPr>
          <w:i/>
          <w:sz w:val="22"/>
          <w:szCs w:val="22"/>
        </w:rPr>
        <w:t>ofertą oświadczenia o wypełnieniu obowiązków informacyjnyc</w:t>
      </w:r>
      <w:r w:rsidR="00F243B2">
        <w:rPr>
          <w:i/>
          <w:sz w:val="22"/>
          <w:szCs w:val="22"/>
        </w:rPr>
        <w:t>h, przewidzianych w art. 13 lub art. </w:t>
      </w:r>
      <w:r w:rsidRPr="002C4A58">
        <w:rPr>
          <w:i/>
          <w:sz w:val="22"/>
          <w:szCs w:val="22"/>
        </w:rPr>
        <w:t>14 RODO. Zamawiający informuje, iż treść o</w:t>
      </w:r>
      <w:r w:rsidR="00F243B2">
        <w:rPr>
          <w:i/>
          <w:sz w:val="22"/>
          <w:szCs w:val="22"/>
        </w:rPr>
        <w:t>świadczenia została ujęta przez </w:t>
      </w:r>
      <w:r w:rsidRPr="002C4A58">
        <w:rPr>
          <w:i/>
          <w:sz w:val="22"/>
          <w:szCs w:val="22"/>
        </w:rPr>
        <w:t>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F243B2">
        <w:rPr>
          <w:sz w:val="22"/>
          <w:szCs w:val="22"/>
        </w:rPr>
        <w:t>/46/WE (ogólne rozporządzenie o </w:t>
      </w:r>
      <w:r w:rsidRPr="002C4A58">
        <w:rPr>
          <w:sz w:val="22"/>
          <w:szCs w:val="22"/>
        </w:rPr>
        <w:t>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203BF6" w:rsidRDefault="00203BF6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203BF6" w:rsidRDefault="00203BF6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</w:t>
      </w:r>
      <w:r w:rsidR="00203BF6">
        <w:rPr>
          <w:sz w:val="22"/>
          <w:szCs w:val="22"/>
        </w:rPr>
        <w:t>nia</w:t>
      </w:r>
      <w:r w:rsidRPr="002C4A58">
        <w:rPr>
          <w:sz w:val="22"/>
          <w:szCs w:val="22"/>
        </w:rPr>
        <w:t xml:space="preserve">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="00B22A10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</w:t>
      </w:r>
      <w:r w:rsidR="009B62AA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="0058676D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2</w:t>
      </w:r>
      <w:r w:rsidR="00874596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2</w:t>
      </w:r>
      <w:r w:rsidR="0058676D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</w:t>
      </w:r>
      <w:r w:rsidR="001063F7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0</w:t>
      </w:r>
      <w:r w:rsidR="00EE65FB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8</w:t>
      </w:r>
      <w:r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.202</w:t>
      </w:r>
      <w:r w:rsidR="00CE56B6"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5</w:t>
      </w:r>
      <w:r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r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6E273B" w:rsidRDefault="00986198" w:rsidP="006E273B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874596">
        <w:rPr>
          <w:sz w:val="22"/>
          <w:szCs w:val="22"/>
        </w:rPr>
        <w:t xml:space="preserve">Zamawiający wyznacza do kontaktowania się z Wykonawcami w zakresie przedmiotu zamówienia </w:t>
      </w:r>
      <w:r w:rsidR="0099152F" w:rsidRPr="00874596">
        <w:rPr>
          <w:sz w:val="22"/>
          <w:szCs w:val="22"/>
        </w:rPr>
        <w:t>Małgorzatę Żuk</w:t>
      </w:r>
      <w:r w:rsidRPr="00874596">
        <w:rPr>
          <w:sz w:val="22"/>
          <w:szCs w:val="22"/>
        </w:rPr>
        <w:t xml:space="preserve"> - Spe</w:t>
      </w:r>
      <w:r w:rsidR="006E273B">
        <w:rPr>
          <w:sz w:val="22"/>
          <w:szCs w:val="22"/>
        </w:rPr>
        <w:t xml:space="preserve">cjalista ds. rozwoju zawodowego, </w:t>
      </w:r>
      <w:r w:rsidR="006E273B" w:rsidRPr="006E273B">
        <w:rPr>
          <w:sz w:val="22"/>
          <w:szCs w:val="22"/>
        </w:rPr>
        <w:t>Anna Noga – Specjalista ds. programów</w:t>
      </w:r>
    </w:p>
    <w:p w:rsidR="00986198" w:rsidRPr="00874596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874596">
        <w:rPr>
          <w:sz w:val="22"/>
          <w:szCs w:val="22"/>
        </w:rPr>
        <w:t>t</w:t>
      </w:r>
      <w:r w:rsidRPr="00874596">
        <w:rPr>
          <w:sz w:val="22"/>
          <w:szCs w:val="22"/>
          <w:lang w:val="en-US"/>
        </w:rPr>
        <w:t>el. 16 676-09-19, e</w:t>
      </w:r>
      <w:r w:rsidRPr="00874596">
        <w:rPr>
          <w:b/>
          <w:sz w:val="22"/>
          <w:szCs w:val="22"/>
          <w:lang w:val="en-US"/>
        </w:rPr>
        <w:t>-</w:t>
      </w:r>
      <w:r w:rsidRPr="00874596">
        <w:rPr>
          <w:sz w:val="22"/>
          <w:szCs w:val="22"/>
          <w:lang w:val="en-US"/>
        </w:rPr>
        <w:t>mail</w:t>
      </w:r>
      <w:r w:rsidRPr="00874596">
        <w:rPr>
          <w:b/>
          <w:sz w:val="22"/>
          <w:szCs w:val="22"/>
          <w:lang w:val="en-US"/>
        </w:rPr>
        <w:t xml:space="preserve">: </w:t>
      </w:r>
      <w:hyperlink r:id="rId11" w:history="1">
        <w:r w:rsidRPr="00874596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 w:rsidR="00203BF6">
        <w:rPr>
          <w:b/>
          <w:sz w:val="22"/>
          <w:szCs w:val="22"/>
        </w:rPr>
        <w:t>ia (Dz.U. z 2025r. poz. </w:t>
      </w:r>
      <w:r>
        <w:rPr>
          <w:b/>
          <w:sz w:val="22"/>
          <w:szCs w:val="22"/>
        </w:rPr>
        <w:t>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 xml:space="preserve">maksymalnie </w:t>
      </w:r>
      <w:r w:rsidR="00203BF6">
        <w:rPr>
          <w:b/>
          <w:sz w:val="22"/>
          <w:szCs w:val="22"/>
          <w:u w:val="single"/>
        </w:rPr>
        <w:t>10 </w:t>
      </w:r>
      <w:r w:rsidRPr="00266863">
        <w:rPr>
          <w:b/>
          <w:sz w:val="22"/>
          <w:szCs w:val="22"/>
          <w:u w:val="single"/>
        </w:rPr>
        <w:t>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</w:t>
      </w:r>
      <w:r w:rsidR="000D6A44">
        <w:rPr>
          <w:sz w:val="22"/>
          <w:szCs w:val="22"/>
        </w:rPr>
        <w:t>a. Sposób przyznawania punktów: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</w:t>
      </w:r>
      <w:r w:rsidR="00203BF6">
        <w:rPr>
          <w:sz w:val="22"/>
          <w:szCs w:val="22"/>
        </w:rPr>
        <w:t> </w:t>
      </w:r>
      <w:r w:rsidRPr="00102C8D">
        <w:rPr>
          <w:sz w:val="22"/>
          <w:szCs w:val="22"/>
        </w:rPr>
        <w:t>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>klasyfikacji zawodów</w:t>
      </w:r>
      <w:r>
        <w:rPr>
          <w:sz w:val="22"/>
          <w:szCs w:val="22"/>
        </w:rPr>
        <w:t xml:space="preserve"> </w:t>
      </w:r>
      <w:r w:rsidR="00203BF6">
        <w:rPr>
          <w:sz w:val="22"/>
          <w:szCs w:val="22"/>
        </w:rPr>
        <w:t>i </w:t>
      </w:r>
      <w:r w:rsidRPr="00102C8D">
        <w:rPr>
          <w:sz w:val="22"/>
          <w:szCs w:val="22"/>
        </w:rPr>
        <w:t>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 w:rsidR="00203BF6">
        <w:rPr>
          <w:sz w:val="22"/>
          <w:szCs w:val="22"/>
        </w:rPr>
        <w:t xml:space="preserve"> lub </w:t>
      </w:r>
      <w:r>
        <w:rPr>
          <w:sz w:val="22"/>
          <w:szCs w:val="22"/>
        </w:rPr>
        <w:t xml:space="preserve">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>klasyfikacji zawodów</w:t>
      </w:r>
      <w:r>
        <w:rPr>
          <w:sz w:val="22"/>
          <w:szCs w:val="22"/>
        </w:rPr>
        <w:t xml:space="preserve">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406B0A" w:rsidRDefault="00406B0A" w:rsidP="00406B0A">
      <w:pPr>
        <w:shd w:val="clear" w:color="auto" w:fill="FFFFFF"/>
        <w:jc w:val="both"/>
        <w:rPr>
          <w:sz w:val="22"/>
          <w:szCs w:val="22"/>
        </w:rPr>
      </w:pPr>
    </w:p>
    <w:p w:rsidR="00406B0A" w:rsidRPr="00406B0A" w:rsidRDefault="00406B0A" w:rsidP="00406B0A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58676D" w:rsidRDefault="0058676D" w:rsidP="0058676D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</w:t>
      </w:r>
      <w:r w:rsidR="00203BF6">
        <w:rPr>
          <w:sz w:val="22"/>
          <w:szCs w:val="22"/>
        </w:rPr>
        <w:t xml:space="preserve">ra Edukacji Narodowej z dnia </w:t>
      </w:r>
      <w:r w:rsidRPr="002C4A58">
        <w:rPr>
          <w:sz w:val="22"/>
          <w:szCs w:val="22"/>
        </w:rPr>
        <w:t>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Jeżeli Zamawiający nie będzie mógł wybrać oferty najkorzystniej</w:t>
      </w:r>
      <w:r w:rsidR="000D6A44">
        <w:rPr>
          <w:sz w:val="22"/>
          <w:szCs w:val="22"/>
        </w:rPr>
        <w:t>szej z uwagi na to, że dwie lub </w:t>
      </w:r>
      <w:r w:rsidRPr="009B7053">
        <w:rPr>
          <w:sz w:val="22"/>
          <w:szCs w:val="22"/>
        </w:rPr>
        <w:t>więcej ofert przedstawia taki sam bilans ceny i innych kryteriów oceny ofert, Zamawiają</w:t>
      </w:r>
      <w:r w:rsidR="000D6A44">
        <w:rPr>
          <w:sz w:val="22"/>
          <w:szCs w:val="22"/>
        </w:rPr>
        <w:t>cy z pośród tych ofert wybierze</w:t>
      </w:r>
      <w:r w:rsidRPr="009B7053">
        <w:rPr>
          <w:sz w:val="22"/>
          <w:szCs w:val="22"/>
        </w:rPr>
        <w:t xml:space="preserve"> ofertę z najniższą ceną. </w:t>
      </w:r>
    </w:p>
    <w:p w:rsidR="00986198" w:rsidRDefault="00406B0A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jest uprawniony do wyboru kolejnej najkorzystniejszej oferty w przypadku, gdy Wykonawca, którego oferta została uznana za najkorzystniejsz</w:t>
      </w:r>
      <w:r w:rsidR="00924C9E">
        <w:rPr>
          <w:sz w:val="22"/>
          <w:szCs w:val="22"/>
        </w:rPr>
        <w:t>ą, odmówił podpisania umowy lub </w:t>
      </w:r>
      <w:r w:rsidRPr="009B7053">
        <w:rPr>
          <w:sz w:val="22"/>
          <w:szCs w:val="22"/>
        </w:rPr>
        <w:t xml:space="preserve">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</w:t>
      </w:r>
      <w:r w:rsidR="00C85BB0">
        <w:rPr>
          <w:sz w:val="22"/>
          <w:szCs w:val="22"/>
          <w:u w:val="single"/>
        </w:rPr>
        <w:t>enia najpóźniej do 2 dni roboczy</w:t>
      </w:r>
      <w:r w:rsidRPr="009B7053">
        <w:rPr>
          <w:sz w:val="22"/>
          <w:szCs w:val="22"/>
          <w:u w:val="single"/>
        </w:rPr>
        <w:t>ch</w:t>
      </w:r>
      <w:r w:rsidR="00C85BB0">
        <w:rPr>
          <w:sz w:val="22"/>
          <w:szCs w:val="22"/>
          <w:u w:val="single"/>
        </w:rPr>
        <w:t xml:space="preserve"> przed jego rozpoczęciem</w:t>
      </w:r>
      <w:r w:rsidRPr="009B7053">
        <w:rPr>
          <w:sz w:val="22"/>
          <w:szCs w:val="22"/>
          <w:u w:val="single"/>
        </w:rPr>
        <w:t>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5" w:rsidRDefault="00B23165">
      <w:r>
        <w:separator/>
      </w:r>
    </w:p>
  </w:endnote>
  <w:endnote w:type="continuationSeparator" w:id="0">
    <w:p w:rsidR="00B23165" w:rsidRDefault="00B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406B0A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406B0A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406B0A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5" w:rsidRDefault="00B23165">
      <w:r>
        <w:separator/>
      </w:r>
    </w:p>
  </w:footnote>
  <w:footnote w:type="continuationSeparator" w:id="0">
    <w:p w:rsidR="00B23165" w:rsidRDefault="00B2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76920"/>
    <w:rsid w:val="000D16DB"/>
    <w:rsid w:val="000D6A44"/>
    <w:rsid w:val="000E6343"/>
    <w:rsid w:val="000F5BBA"/>
    <w:rsid w:val="001063F7"/>
    <w:rsid w:val="001746C6"/>
    <w:rsid w:val="00187076"/>
    <w:rsid w:val="001C6D3B"/>
    <w:rsid w:val="001E0F29"/>
    <w:rsid w:val="00203BF6"/>
    <w:rsid w:val="0022375D"/>
    <w:rsid w:val="00224EB6"/>
    <w:rsid w:val="00230BC7"/>
    <w:rsid w:val="00231F7B"/>
    <w:rsid w:val="002415E7"/>
    <w:rsid w:val="002671AD"/>
    <w:rsid w:val="00291EA9"/>
    <w:rsid w:val="002C4A58"/>
    <w:rsid w:val="002F3AAB"/>
    <w:rsid w:val="002F557B"/>
    <w:rsid w:val="003206AD"/>
    <w:rsid w:val="00324AB6"/>
    <w:rsid w:val="003A14B5"/>
    <w:rsid w:val="003B5297"/>
    <w:rsid w:val="003D5899"/>
    <w:rsid w:val="003F6231"/>
    <w:rsid w:val="00406B0A"/>
    <w:rsid w:val="00416306"/>
    <w:rsid w:val="0041729F"/>
    <w:rsid w:val="00443E3E"/>
    <w:rsid w:val="0045450D"/>
    <w:rsid w:val="00467711"/>
    <w:rsid w:val="004733EC"/>
    <w:rsid w:val="00475AF2"/>
    <w:rsid w:val="00476C63"/>
    <w:rsid w:val="004802F7"/>
    <w:rsid w:val="00497F6D"/>
    <w:rsid w:val="004A0FC1"/>
    <w:rsid w:val="004B639A"/>
    <w:rsid w:val="005224E6"/>
    <w:rsid w:val="005313CC"/>
    <w:rsid w:val="0058676D"/>
    <w:rsid w:val="005B4E57"/>
    <w:rsid w:val="00610223"/>
    <w:rsid w:val="006E273B"/>
    <w:rsid w:val="00705845"/>
    <w:rsid w:val="00743E40"/>
    <w:rsid w:val="007D06B2"/>
    <w:rsid w:val="007D62E9"/>
    <w:rsid w:val="007F1654"/>
    <w:rsid w:val="00813270"/>
    <w:rsid w:val="00874596"/>
    <w:rsid w:val="008B4B00"/>
    <w:rsid w:val="008C4936"/>
    <w:rsid w:val="00903785"/>
    <w:rsid w:val="009108D7"/>
    <w:rsid w:val="00924C9E"/>
    <w:rsid w:val="009569E7"/>
    <w:rsid w:val="0096297D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77270"/>
    <w:rsid w:val="00BD3B39"/>
    <w:rsid w:val="00BF4256"/>
    <w:rsid w:val="00C013E4"/>
    <w:rsid w:val="00C272F9"/>
    <w:rsid w:val="00C42FFF"/>
    <w:rsid w:val="00C85BB0"/>
    <w:rsid w:val="00CA034C"/>
    <w:rsid w:val="00CD7639"/>
    <w:rsid w:val="00CE24D9"/>
    <w:rsid w:val="00CE56B6"/>
    <w:rsid w:val="00CF7528"/>
    <w:rsid w:val="00D06162"/>
    <w:rsid w:val="00D90B98"/>
    <w:rsid w:val="00D973F3"/>
    <w:rsid w:val="00E02E74"/>
    <w:rsid w:val="00E21B0F"/>
    <w:rsid w:val="00E737C2"/>
    <w:rsid w:val="00E7638C"/>
    <w:rsid w:val="00E7755C"/>
    <w:rsid w:val="00EB3DC8"/>
    <w:rsid w:val="00EE65FB"/>
    <w:rsid w:val="00F243B2"/>
    <w:rsid w:val="00F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3C9B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F41F-249A-455C-877D-4DDC822B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Noga</cp:lastModifiedBy>
  <cp:revision>14</cp:revision>
  <cp:lastPrinted>2025-08-12T10:39:00Z</cp:lastPrinted>
  <dcterms:created xsi:type="dcterms:W3CDTF">2025-06-13T12:13:00Z</dcterms:created>
  <dcterms:modified xsi:type="dcterms:W3CDTF">2025-08-12T11:19:00Z</dcterms:modified>
</cp:coreProperties>
</file>