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8A87C" w14:textId="77777777" w:rsidR="00D45C5A" w:rsidRDefault="00D45C5A" w:rsidP="006B6A70">
      <w:pPr>
        <w:rPr>
          <w:rFonts w:ascii="Arial" w:hAnsi="Arial" w:cs="Arial"/>
          <w:b/>
        </w:rPr>
      </w:pPr>
    </w:p>
    <w:p w14:paraId="4DC9AA3D" w14:textId="61DC0B3E" w:rsidR="00D45C5A" w:rsidRPr="006B6A70" w:rsidRDefault="00D45C5A" w:rsidP="006B6A70">
      <w:pPr>
        <w:jc w:val="center"/>
        <w:rPr>
          <w:rFonts w:ascii="Arial" w:hAnsi="Arial" w:cs="Arial"/>
          <w:b/>
        </w:rPr>
      </w:pPr>
      <w:r w:rsidRPr="00D45C5A">
        <w:rPr>
          <w:rFonts w:ascii="Arial" w:hAnsi="Arial" w:cs="Arial"/>
          <w:b/>
        </w:rPr>
        <w:t>Dane posiadacza KONTA</w:t>
      </w:r>
    </w:p>
    <w:p w14:paraId="098394BB" w14:textId="77777777" w:rsidR="00D45C5A" w:rsidRPr="00D45C5A" w:rsidRDefault="00D45C5A" w:rsidP="00D45C5A">
      <w:pPr>
        <w:jc w:val="center"/>
        <w:rPr>
          <w:rFonts w:ascii="Arial" w:hAnsi="Arial" w:cs="Arial"/>
          <w:b/>
          <w:sz w:val="20"/>
          <w:szCs w:val="20"/>
        </w:rPr>
      </w:pPr>
    </w:p>
    <w:p w14:paraId="0C99A7CD" w14:textId="5CA9A8AB" w:rsidR="00D45C5A" w:rsidRDefault="00D45C5A" w:rsidP="00D45C5A">
      <w:pPr>
        <w:rPr>
          <w:rFonts w:ascii="Arial" w:hAnsi="Arial" w:cs="Arial"/>
          <w:b/>
          <w:sz w:val="20"/>
          <w:szCs w:val="20"/>
        </w:rPr>
      </w:pPr>
      <w:r w:rsidRPr="00D45C5A">
        <w:rPr>
          <w:rFonts w:ascii="Arial" w:hAnsi="Arial" w:cs="Arial"/>
          <w:b/>
          <w:sz w:val="20"/>
          <w:szCs w:val="20"/>
        </w:rPr>
        <w:t>Imię i nazwisko …………</w:t>
      </w:r>
      <w:r w:rsidR="006B6A70">
        <w:rPr>
          <w:rFonts w:ascii="Arial" w:hAnsi="Arial" w:cs="Arial"/>
          <w:b/>
          <w:sz w:val="20"/>
          <w:szCs w:val="20"/>
        </w:rPr>
        <w:t>…….</w:t>
      </w:r>
      <w:r w:rsidRPr="00D45C5A">
        <w:rPr>
          <w:rFonts w:ascii="Arial" w:hAnsi="Arial" w:cs="Arial"/>
          <w:b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……………………………………………….</w:t>
      </w:r>
    </w:p>
    <w:p w14:paraId="34DA40D8" w14:textId="77777777" w:rsidR="006B6A70" w:rsidRPr="00D45C5A" w:rsidRDefault="006B6A70" w:rsidP="00D45C5A">
      <w:pPr>
        <w:rPr>
          <w:rFonts w:ascii="Arial" w:hAnsi="Arial" w:cs="Arial"/>
          <w:b/>
          <w:sz w:val="20"/>
          <w:szCs w:val="20"/>
        </w:rPr>
      </w:pPr>
    </w:p>
    <w:p w14:paraId="7F5D4A79" w14:textId="2A11D10A" w:rsidR="00D45C5A" w:rsidRPr="00D45C5A" w:rsidRDefault="006B6A70" w:rsidP="00D45C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Pesel </w:t>
      </w:r>
      <w:r w:rsidR="00D45C5A" w:rsidRPr="00D45C5A">
        <w:rPr>
          <w:rFonts w:ascii="Arial" w:hAnsi="Arial" w:cs="Arial"/>
          <w:b/>
          <w:sz w:val="20"/>
          <w:szCs w:val="20"/>
        </w:rPr>
        <w:t>……………………………</w:t>
      </w:r>
      <w:r>
        <w:rPr>
          <w:rFonts w:ascii="Arial" w:hAnsi="Arial" w:cs="Arial"/>
          <w:b/>
          <w:sz w:val="20"/>
          <w:szCs w:val="20"/>
        </w:rPr>
        <w:t>……………….</w:t>
      </w:r>
      <w:r w:rsidR="00D45C5A" w:rsidRPr="00D45C5A">
        <w:rPr>
          <w:rFonts w:ascii="Arial" w:hAnsi="Arial" w:cs="Arial"/>
          <w:b/>
          <w:sz w:val="20"/>
          <w:szCs w:val="20"/>
        </w:rPr>
        <w:t>……………………………………</w:t>
      </w:r>
      <w:r w:rsidR="00D45C5A">
        <w:rPr>
          <w:rFonts w:ascii="Arial" w:hAnsi="Arial" w:cs="Arial"/>
          <w:b/>
          <w:sz w:val="20"/>
          <w:szCs w:val="20"/>
        </w:rPr>
        <w:t>………………………………………………</w:t>
      </w:r>
    </w:p>
    <w:p w14:paraId="4DE44D29" w14:textId="77777777" w:rsidR="00D45C5A" w:rsidRPr="00D45C5A" w:rsidRDefault="00D45C5A" w:rsidP="00D45C5A">
      <w:pPr>
        <w:rPr>
          <w:rFonts w:ascii="Arial" w:hAnsi="Arial" w:cs="Arial"/>
          <w:b/>
          <w:sz w:val="20"/>
          <w:szCs w:val="20"/>
        </w:rPr>
      </w:pPr>
    </w:p>
    <w:p w14:paraId="152814BB" w14:textId="77777777" w:rsidR="00D45C5A" w:rsidRDefault="00D45C5A" w:rsidP="00D45C5A">
      <w:pPr>
        <w:jc w:val="center"/>
        <w:rPr>
          <w:rFonts w:ascii="Arial" w:hAnsi="Arial" w:cs="Arial"/>
          <w:b/>
          <w:sz w:val="20"/>
          <w:szCs w:val="20"/>
        </w:rPr>
      </w:pPr>
      <w:r w:rsidRPr="00D45C5A">
        <w:rPr>
          <w:rFonts w:ascii="Arial" w:hAnsi="Arial" w:cs="Arial"/>
          <w:b/>
          <w:sz w:val="20"/>
          <w:szCs w:val="20"/>
        </w:rPr>
        <w:t xml:space="preserve">Wnoszę o przekazywanie należnych mi świadczeń pieniężnych na rachunek </w:t>
      </w:r>
      <w:r>
        <w:rPr>
          <w:rFonts w:ascii="Arial" w:hAnsi="Arial" w:cs="Arial"/>
          <w:b/>
          <w:sz w:val="20"/>
          <w:szCs w:val="20"/>
        </w:rPr>
        <w:t>płatniczy</w:t>
      </w:r>
    </w:p>
    <w:p w14:paraId="7172EB82" w14:textId="1CF0E7E2" w:rsidR="00BA1BAB" w:rsidRPr="00BA1BAB" w:rsidRDefault="00D45C5A" w:rsidP="00BA1BAB">
      <w:pPr>
        <w:jc w:val="center"/>
        <w:rPr>
          <w:rFonts w:ascii="Arial" w:hAnsi="Arial"/>
          <w:b/>
          <w:sz w:val="66"/>
          <w:szCs w:val="66"/>
        </w:rPr>
      </w:pP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Pr="00BA1BAB">
        <w:rPr>
          <w:sz w:val="66"/>
          <w:szCs w:val="66"/>
        </w:rPr>
        <w:sym w:font="Symbol" w:char="F098"/>
      </w:r>
      <w:r w:rsidR="00BA1BAB" w:rsidRPr="00BA1BAB">
        <w:rPr>
          <w:sz w:val="66"/>
          <w:szCs w:val="66"/>
        </w:rPr>
        <w:sym w:font="Symbol" w:char="F098"/>
      </w:r>
      <w:r w:rsidR="00BA1BAB" w:rsidRPr="00BA1BAB">
        <w:rPr>
          <w:sz w:val="66"/>
          <w:szCs w:val="66"/>
        </w:rPr>
        <w:sym w:font="Symbol" w:char="F098"/>
      </w:r>
      <w:r w:rsidR="00BA1BAB" w:rsidRPr="00BA1BAB">
        <w:rPr>
          <w:sz w:val="66"/>
          <w:szCs w:val="66"/>
        </w:rPr>
        <w:sym w:font="Symbol" w:char="F098"/>
      </w:r>
      <w:r w:rsidR="00BA1BAB" w:rsidRPr="00BA1BAB">
        <w:rPr>
          <w:sz w:val="66"/>
          <w:szCs w:val="66"/>
        </w:rPr>
        <w:sym w:font="Symbol" w:char="F098"/>
      </w:r>
      <w:r w:rsidR="00BA1BAB" w:rsidRPr="00BA1BAB">
        <w:rPr>
          <w:sz w:val="66"/>
          <w:szCs w:val="66"/>
        </w:rPr>
        <w:sym w:font="Symbol" w:char="F098"/>
      </w:r>
      <w:r w:rsidR="00BA1BAB" w:rsidRPr="00BA1BAB">
        <w:rPr>
          <w:sz w:val="66"/>
          <w:szCs w:val="66"/>
        </w:rPr>
        <w:sym w:font="Symbol" w:char="F098"/>
      </w:r>
      <w:r w:rsidR="00BA1BAB" w:rsidRPr="00BA1BAB">
        <w:rPr>
          <w:sz w:val="66"/>
          <w:szCs w:val="66"/>
        </w:rPr>
        <w:sym w:font="Symbol" w:char="F098"/>
      </w:r>
      <w:r w:rsidR="00BA1BAB" w:rsidRPr="00BA1BAB">
        <w:rPr>
          <w:sz w:val="66"/>
          <w:szCs w:val="66"/>
        </w:rPr>
        <w:sym w:font="Symbol" w:char="F098"/>
      </w:r>
    </w:p>
    <w:p w14:paraId="0AA1AED0" w14:textId="3C95E41C" w:rsidR="00D45C5A" w:rsidRDefault="00D45C5A" w:rsidP="00D45C5A">
      <w:pPr>
        <w:jc w:val="center"/>
        <w:rPr>
          <w:rFonts w:ascii="Arial" w:hAnsi="Arial"/>
          <w:b/>
        </w:rPr>
      </w:pPr>
    </w:p>
    <w:p w14:paraId="5FECF564" w14:textId="730C359E" w:rsidR="00D45C5A" w:rsidRPr="00D45C5A" w:rsidRDefault="00811051" w:rsidP="00D45C5A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Została</w:t>
      </w:r>
      <w:r w:rsidR="00D45C5A">
        <w:rPr>
          <w:rFonts w:ascii="Arial" w:hAnsi="Arial" w:cs="Arial"/>
          <w:b/>
          <w:sz w:val="20"/>
          <w:szCs w:val="20"/>
        </w:rPr>
        <w:t>m p</w:t>
      </w:r>
      <w:r w:rsidR="00D45C5A" w:rsidRPr="00D45C5A">
        <w:rPr>
          <w:rFonts w:ascii="Arial" w:hAnsi="Arial" w:cs="Arial"/>
          <w:b/>
          <w:sz w:val="20"/>
          <w:szCs w:val="20"/>
        </w:rPr>
        <w:t>oucz</w:t>
      </w:r>
      <w:r w:rsidR="00D45C5A">
        <w:rPr>
          <w:rFonts w:ascii="Arial" w:hAnsi="Arial" w:cs="Arial"/>
          <w:b/>
          <w:sz w:val="20"/>
          <w:szCs w:val="20"/>
        </w:rPr>
        <w:t>o</w:t>
      </w:r>
      <w:r w:rsidR="00D45C5A" w:rsidRPr="00D45C5A">
        <w:rPr>
          <w:rFonts w:ascii="Arial" w:hAnsi="Arial" w:cs="Arial"/>
          <w:b/>
          <w:sz w:val="20"/>
          <w:szCs w:val="20"/>
        </w:rPr>
        <w:t>n</w:t>
      </w:r>
      <w:r>
        <w:rPr>
          <w:rFonts w:ascii="Arial" w:hAnsi="Arial" w:cs="Arial"/>
          <w:b/>
          <w:sz w:val="20"/>
          <w:szCs w:val="20"/>
        </w:rPr>
        <w:t>a/zostałem pouczony</w:t>
      </w:r>
      <w:r w:rsidR="00D45C5A">
        <w:rPr>
          <w:rFonts w:ascii="Arial" w:hAnsi="Arial" w:cs="Arial"/>
          <w:b/>
          <w:sz w:val="20"/>
          <w:szCs w:val="20"/>
        </w:rPr>
        <w:t>, że</w:t>
      </w:r>
      <w:r w:rsidR="00D45C5A" w:rsidRPr="00D45C5A">
        <w:rPr>
          <w:rFonts w:ascii="Arial" w:hAnsi="Arial" w:cs="Arial"/>
          <w:b/>
          <w:sz w:val="20"/>
          <w:szCs w:val="20"/>
        </w:rPr>
        <w:t>:</w:t>
      </w:r>
    </w:p>
    <w:p w14:paraId="3F70002D" w14:textId="706D6684" w:rsidR="00D45C5A" w:rsidRPr="00D45C5A" w:rsidRDefault="00D45C5A" w:rsidP="00D45C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Zasiłek / dodatek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pacing w:val="-2"/>
          <w:sz w:val="20"/>
          <w:szCs w:val="20"/>
        </w:rPr>
        <w:t>aktywizacyjny / stypendium:</w:t>
      </w:r>
    </w:p>
    <w:p w14:paraId="46C3A6DF" w14:textId="77777777" w:rsidR="00D45C5A" w:rsidRPr="00D45C5A" w:rsidRDefault="00D45C5A" w:rsidP="00D45C5A">
      <w:pPr>
        <w:pStyle w:val="Akapitzlist"/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left="566" w:hanging="510"/>
        <w:contextualSpacing w:val="0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wypłaca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się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w okresach miesięcznych</w:t>
      </w:r>
      <w:r w:rsidRPr="00D45C5A">
        <w:rPr>
          <w:rFonts w:ascii="Arial" w:hAnsi="Arial" w:cs="Arial"/>
          <w:spacing w:val="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dołu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na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rachunek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pacing w:val="-2"/>
          <w:sz w:val="20"/>
          <w:szCs w:val="20"/>
        </w:rPr>
        <w:t>płatniczy;</w:t>
      </w:r>
    </w:p>
    <w:p w14:paraId="5AE5A1C3" w14:textId="2B0051FF" w:rsidR="00D45C5A" w:rsidRPr="00D45C5A" w:rsidRDefault="00D45C5A" w:rsidP="00D45C5A">
      <w:pPr>
        <w:pStyle w:val="Akapitzlist"/>
        <w:widowControl w:val="0"/>
        <w:numPr>
          <w:ilvl w:val="0"/>
          <w:numId w:val="1"/>
        </w:numPr>
        <w:tabs>
          <w:tab w:val="left" w:pos="565"/>
          <w:tab w:val="left" w:pos="567"/>
        </w:tabs>
        <w:autoSpaceDE w:val="0"/>
        <w:autoSpaceDN w:val="0"/>
        <w:spacing w:after="0" w:line="240" w:lineRule="auto"/>
        <w:ind w:left="567" w:right="54"/>
        <w:contextualSpacing w:val="0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niepełny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miesiąc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ustala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się,</w:t>
      </w:r>
      <w:r w:rsidRPr="00D45C5A">
        <w:rPr>
          <w:rFonts w:ascii="Arial" w:hAnsi="Arial" w:cs="Arial"/>
          <w:spacing w:val="-1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dzieląc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kwotę</w:t>
      </w:r>
      <w:r w:rsidRPr="00D45C5A">
        <w:rPr>
          <w:rFonts w:ascii="Arial" w:hAnsi="Arial" w:cs="Arial"/>
          <w:spacing w:val="-1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przysługującego</w:t>
      </w:r>
      <w:r w:rsidR="005F4A75">
        <w:rPr>
          <w:rFonts w:ascii="Arial" w:hAnsi="Arial" w:cs="Arial"/>
          <w:spacing w:val="-11"/>
          <w:sz w:val="20"/>
          <w:szCs w:val="20"/>
        </w:rPr>
        <w:t xml:space="preserve"> </w:t>
      </w:r>
      <w:r w:rsidR="00944AE8">
        <w:rPr>
          <w:rFonts w:ascii="Arial" w:hAnsi="Arial" w:cs="Arial"/>
          <w:sz w:val="20"/>
          <w:szCs w:val="20"/>
        </w:rPr>
        <w:t xml:space="preserve">świadczenia przez </w:t>
      </w:r>
      <w:r w:rsidR="00811051">
        <w:rPr>
          <w:rFonts w:ascii="Arial" w:hAnsi="Arial" w:cs="Arial"/>
          <w:sz w:val="20"/>
          <w:szCs w:val="20"/>
        </w:rPr>
        <w:t xml:space="preserve">30 </w:t>
      </w:r>
      <w:r w:rsidRPr="00D45C5A">
        <w:rPr>
          <w:rFonts w:ascii="Arial" w:hAnsi="Arial" w:cs="Arial"/>
          <w:sz w:val="20"/>
          <w:szCs w:val="20"/>
        </w:rPr>
        <w:t>i</w:t>
      </w:r>
      <w:r w:rsidRPr="00D45C5A">
        <w:rPr>
          <w:rFonts w:ascii="Arial" w:hAnsi="Arial" w:cs="Arial"/>
          <w:spacing w:val="-1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mnożąc przez liczbę dni kalendarzowych przypadających w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okresie, z</w:t>
      </w:r>
      <w:r w:rsidR="00944AE8">
        <w:rPr>
          <w:rFonts w:ascii="Arial" w:hAnsi="Arial" w:cs="Arial"/>
          <w:sz w:val="20"/>
          <w:szCs w:val="20"/>
        </w:rPr>
        <w:t xml:space="preserve">a który przysługuje zasiłek, </w:t>
      </w:r>
      <w:r w:rsidRPr="00D45C5A">
        <w:rPr>
          <w:rFonts w:ascii="Arial" w:hAnsi="Arial" w:cs="Arial"/>
          <w:sz w:val="20"/>
          <w:szCs w:val="20"/>
        </w:rPr>
        <w:t xml:space="preserve">dodatek </w:t>
      </w:r>
      <w:r w:rsidRPr="00D45C5A">
        <w:rPr>
          <w:rFonts w:ascii="Arial" w:hAnsi="Arial" w:cs="Arial"/>
          <w:spacing w:val="-2"/>
          <w:sz w:val="20"/>
          <w:szCs w:val="20"/>
        </w:rPr>
        <w:t>aktywizacyjny</w:t>
      </w:r>
      <w:r w:rsidR="00944AE8">
        <w:rPr>
          <w:rFonts w:ascii="Arial" w:hAnsi="Arial" w:cs="Arial"/>
          <w:spacing w:val="-2"/>
          <w:sz w:val="20"/>
          <w:szCs w:val="20"/>
        </w:rPr>
        <w:t xml:space="preserve"> lub </w:t>
      </w:r>
      <w:r w:rsidR="00944AE8" w:rsidRPr="005F4A75">
        <w:rPr>
          <w:rFonts w:ascii="Arial" w:hAnsi="Arial" w:cs="Arial"/>
          <w:spacing w:val="-2"/>
          <w:sz w:val="20"/>
          <w:szCs w:val="20"/>
        </w:rPr>
        <w:t>stypendium</w:t>
      </w:r>
      <w:r w:rsidRPr="00D45C5A">
        <w:rPr>
          <w:rFonts w:ascii="Arial" w:hAnsi="Arial" w:cs="Arial"/>
          <w:spacing w:val="-2"/>
          <w:sz w:val="20"/>
          <w:szCs w:val="20"/>
        </w:rPr>
        <w:t>.</w:t>
      </w:r>
    </w:p>
    <w:p w14:paraId="68A2F4A7" w14:textId="77777777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367B8D22" w14:textId="46565B75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  <w:r w:rsidRPr="00D45C5A">
        <w:rPr>
          <w:rFonts w:ascii="Arial" w:hAnsi="Arial" w:cs="Arial"/>
          <w:sz w:val="20"/>
          <w:szCs w:val="20"/>
        </w:rPr>
        <w:t>Zasiłek</w:t>
      </w:r>
      <w:r w:rsidR="00944AE8">
        <w:rPr>
          <w:rFonts w:ascii="Arial" w:hAnsi="Arial" w:cs="Arial"/>
          <w:sz w:val="20"/>
          <w:szCs w:val="20"/>
        </w:rPr>
        <w:t>,</w:t>
      </w:r>
      <w:r w:rsidRPr="00D45C5A">
        <w:rPr>
          <w:rFonts w:ascii="Arial" w:hAnsi="Arial" w:cs="Arial"/>
          <w:sz w:val="20"/>
          <w:szCs w:val="20"/>
        </w:rPr>
        <w:t xml:space="preserve"> dodatek aktywizacyjny</w:t>
      </w:r>
      <w:r w:rsidR="00944AE8">
        <w:rPr>
          <w:rFonts w:ascii="Arial" w:hAnsi="Arial" w:cs="Arial"/>
          <w:sz w:val="20"/>
          <w:szCs w:val="20"/>
        </w:rPr>
        <w:t xml:space="preserve"> </w:t>
      </w:r>
      <w:r w:rsidR="00944AE8" w:rsidRPr="005F4A75">
        <w:rPr>
          <w:rFonts w:ascii="Arial" w:hAnsi="Arial" w:cs="Arial"/>
          <w:sz w:val="20"/>
          <w:szCs w:val="20"/>
        </w:rPr>
        <w:t>lub stypendium</w:t>
      </w:r>
      <w:r w:rsidR="00944AE8">
        <w:rPr>
          <w:rFonts w:ascii="Arial" w:hAnsi="Arial" w:cs="Arial"/>
          <w:sz w:val="20"/>
          <w:szCs w:val="20"/>
        </w:rPr>
        <w:t xml:space="preserve"> </w:t>
      </w:r>
      <w:r w:rsidR="00944AE8" w:rsidRPr="005F4A75">
        <w:rPr>
          <w:rFonts w:ascii="Arial" w:hAnsi="Arial" w:cs="Arial"/>
          <w:sz w:val="20"/>
          <w:szCs w:val="20"/>
        </w:rPr>
        <w:t>wypłacane</w:t>
      </w:r>
      <w:r w:rsidRPr="005F4A75">
        <w:rPr>
          <w:rFonts w:ascii="Arial" w:hAnsi="Arial" w:cs="Arial"/>
          <w:sz w:val="20"/>
          <w:szCs w:val="20"/>
        </w:rPr>
        <w:t xml:space="preserve"> jest</w:t>
      </w:r>
      <w:r w:rsidR="00944AE8" w:rsidRPr="005F4A75">
        <w:rPr>
          <w:rFonts w:ascii="Arial" w:hAnsi="Arial" w:cs="Arial"/>
          <w:sz w:val="20"/>
          <w:szCs w:val="20"/>
        </w:rPr>
        <w:t xml:space="preserve"> </w:t>
      </w:r>
      <w:r w:rsidR="00944AE8">
        <w:rPr>
          <w:rFonts w:ascii="Arial" w:hAnsi="Arial" w:cs="Arial"/>
          <w:sz w:val="20"/>
          <w:szCs w:val="20"/>
        </w:rPr>
        <w:t>są</w:t>
      </w:r>
      <w:r w:rsidRPr="00D45C5A">
        <w:rPr>
          <w:rFonts w:ascii="Arial" w:hAnsi="Arial" w:cs="Arial"/>
          <w:sz w:val="20"/>
          <w:szCs w:val="20"/>
        </w:rPr>
        <w:t xml:space="preserve"> </w:t>
      </w:r>
      <w:r w:rsidR="000B1614">
        <w:rPr>
          <w:rFonts w:ascii="Arial" w:hAnsi="Arial" w:cs="Arial"/>
          <w:sz w:val="20"/>
          <w:szCs w:val="20"/>
        </w:rPr>
        <w:t xml:space="preserve">wypłacane </w:t>
      </w:r>
      <w:r w:rsidRPr="00D45C5A">
        <w:rPr>
          <w:rFonts w:ascii="Arial" w:hAnsi="Arial" w:cs="Arial"/>
          <w:sz w:val="20"/>
          <w:szCs w:val="20"/>
        </w:rPr>
        <w:t>w terminach ustalonych przez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PUP,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nie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później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niż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w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ciągu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14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dni</w:t>
      </w:r>
      <w:r w:rsidRPr="00D45C5A">
        <w:rPr>
          <w:rFonts w:ascii="Arial" w:hAnsi="Arial" w:cs="Arial"/>
          <w:spacing w:val="-4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od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dnia</w:t>
      </w:r>
      <w:r w:rsidRPr="00D45C5A">
        <w:rPr>
          <w:rFonts w:ascii="Arial" w:hAnsi="Arial" w:cs="Arial"/>
          <w:spacing w:val="-3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upływu</w:t>
      </w:r>
      <w:r w:rsidRPr="00D45C5A">
        <w:rPr>
          <w:rFonts w:ascii="Arial" w:hAnsi="Arial" w:cs="Arial"/>
          <w:spacing w:val="-5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okresu,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za</w:t>
      </w:r>
      <w:r w:rsidRPr="00D45C5A">
        <w:rPr>
          <w:rFonts w:ascii="Arial" w:hAnsi="Arial" w:cs="Arial"/>
          <w:spacing w:val="-6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który</w:t>
      </w:r>
      <w:r w:rsidRPr="00D45C5A">
        <w:rPr>
          <w:rFonts w:ascii="Arial" w:hAnsi="Arial" w:cs="Arial"/>
          <w:spacing w:val="-2"/>
          <w:sz w:val="20"/>
          <w:szCs w:val="20"/>
        </w:rPr>
        <w:t xml:space="preserve"> </w:t>
      </w:r>
      <w:r w:rsidRPr="00D45C5A">
        <w:rPr>
          <w:rFonts w:ascii="Arial" w:hAnsi="Arial" w:cs="Arial"/>
          <w:sz w:val="20"/>
          <w:szCs w:val="20"/>
        </w:rPr>
        <w:t>świadczenie jest wypłacane.</w:t>
      </w:r>
    </w:p>
    <w:p w14:paraId="4D021711" w14:textId="77777777" w:rsid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5C16068E" w14:textId="5EA4C086" w:rsidR="000B1614" w:rsidRPr="00D45C5A" w:rsidRDefault="000B1614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Roszczenia do należnych a niepobranych kwot zasiłków i innych świadczeń finansowanych z Funduszu Pracy ulegają przedawnieniu z upływem 12 miesięcy od dnia postawienia ich do dyspozycji osobom uprawnionym do ich pobrania.</w:t>
      </w:r>
    </w:p>
    <w:p w14:paraId="5108E002" w14:textId="77777777" w:rsidR="00D45C5A" w:rsidRPr="00D45C5A" w:rsidRDefault="00D45C5A" w:rsidP="00D45C5A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55" w:right="57"/>
        <w:jc w:val="both"/>
        <w:rPr>
          <w:rFonts w:ascii="Arial" w:hAnsi="Arial" w:cs="Arial"/>
          <w:sz w:val="20"/>
          <w:szCs w:val="20"/>
        </w:rPr>
      </w:pPr>
    </w:p>
    <w:p w14:paraId="330D9568" w14:textId="0B251F8B" w:rsidR="00D45C5A" w:rsidRPr="00D45C5A" w:rsidRDefault="00D45C5A" w:rsidP="00D45C5A">
      <w:pPr>
        <w:spacing w:line="240" w:lineRule="auto"/>
        <w:rPr>
          <w:rFonts w:ascii="Arial" w:hAnsi="Arial" w:cs="Arial"/>
          <w:b/>
          <w:i/>
          <w:iCs/>
          <w:sz w:val="16"/>
          <w:szCs w:val="16"/>
        </w:rPr>
      </w:pPr>
      <w:r w:rsidRPr="00D45C5A">
        <w:rPr>
          <w:rFonts w:ascii="Arial" w:hAnsi="Arial" w:cs="Arial"/>
          <w:b/>
          <w:i/>
          <w:iCs/>
          <w:sz w:val="16"/>
          <w:szCs w:val="16"/>
        </w:rPr>
        <w:t>Podstawa prawna</w:t>
      </w:r>
      <w:r w:rsidR="00811051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811051" w:rsidRPr="005F4A75">
        <w:rPr>
          <w:rFonts w:ascii="Arial" w:hAnsi="Arial" w:cs="Arial"/>
          <w:b/>
          <w:i/>
          <w:iCs/>
          <w:sz w:val="16"/>
          <w:szCs w:val="16"/>
        </w:rPr>
        <w:t>art. 235</w:t>
      </w:r>
      <w:r w:rsidR="00811051">
        <w:rPr>
          <w:rFonts w:ascii="Arial" w:hAnsi="Arial" w:cs="Arial"/>
          <w:b/>
          <w:i/>
          <w:iCs/>
          <w:sz w:val="16"/>
          <w:szCs w:val="16"/>
        </w:rPr>
        <w:t>,</w:t>
      </w:r>
      <w:r w:rsidRPr="00D45C5A">
        <w:rPr>
          <w:rFonts w:ascii="Arial" w:hAnsi="Arial" w:cs="Arial"/>
          <w:b/>
          <w:i/>
          <w:iCs/>
          <w:sz w:val="16"/>
          <w:szCs w:val="16"/>
        </w:rPr>
        <w:t xml:space="preserve"> art. 237 i </w:t>
      </w:r>
      <w:r w:rsidR="00811051">
        <w:rPr>
          <w:rFonts w:ascii="Arial" w:hAnsi="Arial" w:cs="Arial"/>
          <w:b/>
          <w:i/>
          <w:iCs/>
          <w:sz w:val="16"/>
          <w:szCs w:val="16"/>
        </w:rPr>
        <w:t xml:space="preserve">art. </w:t>
      </w:r>
      <w:r w:rsidRPr="00D45C5A">
        <w:rPr>
          <w:rFonts w:ascii="Arial" w:hAnsi="Arial" w:cs="Arial"/>
          <w:b/>
          <w:i/>
          <w:iCs/>
          <w:sz w:val="16"/>
          <w:szCs w:val="16"/>
        </w:rPr>
        <w:t>251 ust. 2 Ustawy o rynku pracy i służbach zatrudnienia</w:t>
      </w:r>
      <w:r w:rsidR="000B1614">
        <w:rPr>
          <w:rFonts w:ascii="Arial" w:hAnsi="Arial" w:cs="Arial"/>
          <w:b/>
          <w:i/>
          <w:iCs/>
          <w:sz w:val="16"/>
          <w:szCs w:val="16"/>
        </w:rPr>
        <w:t>.</w:t>
      </w:r>
    </w:p>
    <w:p w14:paraId="00C1DB3F" w14:textId="7D60DDAE" w:rsidR="00D45C5A" w:rsidRDefault="00D45C5A" w:rsidP="000B1614">
      <w:pPr>
        <w:rPr>
          <w:rFonts w:ascii="Arial" w:hAnsi="Arial"/>
          <w:b/>
        </w:rPr>
      </w:pPr>
      <w:bookmarkStart w:id="0" w:name="_GoBack"/>
      <w:bookmarkEnd w:id="0"/>
    </w:p>
    <w:p w14:paraId="64F55E2D" w14:textId="342ACFDF" w:rsidR="000B1614" w:rsidRDefault="000B1614" w:rsidP="000B1614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D45C5A">
        <w:rPr>
          <w:rFonts w:ascii="Arial" w:hAnsi="Arial" w:cs="Arial"/>
          <w:b/>
          <w:sz w:val="20"/>
          <w:szCs w:val="20"/>
        </w:rPr>
        <w:t>………………</w:t>
      </w:r>
      <w:r>
        <w:rPr>
          <w:rFonts w:ascii="Arial" w:hAnsi="Arial" w:cs="Arial"/>
          <w:b/>
          <w:sz w:val="20"/>
          <w:szCs w:val="20"/>
        </w:rPr>
        <w:t>……………………………………………….</w:t>
      </w:r>
    </w:p>
    <w:p w14:paraId="69756A96" w14:textId="4C960132" w:rsidR="000B1614" w:rsidRDefault="000B1614" w:rsidP="000B1614">
      <w:pPr>
        <w:spacing w:after="0"/>
        <w:ind w:left="7090" w:firstLine="281"/>
      </w:pPr>
      <w:r>
        <w:rPr>
          <w:rFonts w:ascii="Arial" w:hAnsi="Arial" w:cs="Arial"/>
          <w:b/>
          <w:sz w:val="20"/>
          <w:szCs w:val="20"/>
        </w:rPr>
        <w:t>data i podpis</w:t>
      </w:r>
    </w:p>
    <w:sectPr w:rsidR="000B1614" w:rsidSect="00D45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66FF2"/>
    <w:multiLevelType w:val="hybridMultilevel"/>
    <w:tmpl w:val="1D964DBE"/>
    <w:lvl w:ilvl="0" w:tplc="C1F8F536">
      <w:start w:val="1"/>
      <w:numFmt w:val="decimal"/>
      <w:lvlText w:val="%1)"/>
      <w:lvlJc w:val="left"/>
      <w:pPr>
        <w:ind w:left="568" w:hanging="51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4520AEE">
      <w:start w:val="2"/>
      <w:numFmt w:val="decimal"/>
      <w:lvlText w:val="%2."/>
      <w:lvlJc w:val="left"/>
      <w:pPr>
        <w:ind w:left="56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B962F94">
      <w:numFmt w:val="bullet"/>
      <w:lvlText w:val="•"/>
      <w:lvlJc w:val="left"/>
      <w:pPr>
        <w:ind w:left="1442" w:hanging="279"/>
      </w:pPr>
      <w:rPr>
        <w:rFonts w:hint="default"/>
        <w:lang w:val="pl-PL" w:eastAsia="en-US" w:bidi="ar-SA"/>
      </w:rPr>
    </w:lvl>
    <w:lvl w:ilvl="3" w:tplc="8A36CDA0">
      <w:numFmt w:val="bullet"/>
      <w:lvlText w:val="•"/>
      <w:lvlJc w:val="left"/>
      <w:pPr>
        <w:ind w:left="2325" w:hanging="279"/>
      </w:pPr>
      <w:rPr>
        <w:rFonts w:hint="default"/>
        <w:lang w:val="pl-PL" w:eastAsia="en-US" w:bidi="ar-SA"/>
      </w:rPr>
    </w:lvl>
    <w:lvl w:ilvl="4" w:tplc="2A903B90">
      <w:numFmt w:val="bullet"/>
      <w:lvlText w:val="•"/>
      <w:lvlJc w:val="left"/>
      <w:pPr>
        <w:ind w:left="3208" w:hanging="279"/>
      </w:pPr>
      <w:rPr>
        <w:rFonts w:hint="default"/>
        <w:lang w:val="pl-PL" w:eastAsia="en-US" w:bidi="ar-SA"/>
      </w:rPr>
    </w:lvl>
    <w:lvl w:ilvl="5" w:tplc="9572CF26">
      <w:numFmt w:val="bullet"/>
      <w:lvlText w:val="•"/>
      <w:lvlJc w:val="left"/>
      <w:pPr>
        <w:ind w:left="4091" w:hanging="279"/>
      </w:pPr>
      <w:rPr>
        <w:rFonts w:hint="default"/>
        <w:lang w:val="pl-PL" w:eastAsia="en-US" w:bidi="ar-SA"/>
      </w:rPr>
    </w:lvl>
    <w:lvl w:ilvl="6" w:tplc="87C65470">
      <w:numFmt w:val="bullet"/>
      <w:lvlText w:val="•"/>
      <w:lvlJc w:val="left"/>
      <w:pPr>
        <w:ind w:left="4974" w:hanging="279"/>
      </w:pPr>
      <w:rPr>
        <w:rFonts w:hint="default"/>
        <w:lang w:val="pl-PL" w:eastAsia="en-US" w:bidi="ar-SA"/>
      </w:rPr>
    </w:lvl>
    <w:lvl w:ilvl="7" w:tplc="AC5CCA6E">
      <w:numFmt w:val="bullet"/>
      <w:lvlText w:val="•"/>
      <w:lvlJc w:val="left"/>
      <w:pPr>
        <w:ind w:left="5857" w:hanging="279"/>
      </w:pPr>
      <w:rPr>
        <w:rFonts w:hint="default"/>
        <w:lang w:val="pl-PL" w:eastAsia="en-US" w:bidi="ar-SA"/>
      </w:rPr>
    </w:lvl>
    <w:lvl w:ilvl="8" w:tplc="8C40E176">
      <w:numFmt w:val="bullet"/>
      <w:lvlText w:val="•"/>
      <w:lvlJc w:val="left"/>
      <w:pPr>
        <w:ind w:left="6740" w:hanging="27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5A"/>
    <w:rsid w:val="00082167"/>
    <w:rsid w:val="000B1614"/>
    <w:rsid w:val="003D46D8"/>
    <w:rsid w:val="005F4A75"/>
    <w:rsid w:val="006B6A70"/>
    <w:rsid w:val="00811051"/>
    <w:rsid w:val="00944AE8"/>
    <w:rsid w:val="009E0527"/>
    <w:rsid w:val="00BA1BAB"/>
    <w:rsid w:val="00CD0CE0"/>
    <w:rsid w:val="00D4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3245"/>
  <w15:docId w15:val="{9E59DA2F-FAA2-42E0-B656-7FDC0696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C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C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5C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45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5C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C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C5A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9FF26-57F7-4C79-95F3-2D667392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amalikowska</cp:lastModifiedBy>
  <cp:revision>3</cp:revision>
  <cp:lastPrinted>2026-03-24T09:53:00Z</cp:lastPrinted>
  <dcterms:created xsi:type="dcterms:W3CDTF">2026-03-24T09:53:00Z</dcterms:created>
  <dcterms:modified xsi:type="dcterms:W3CDTF">2026-03-25T07:43:00Z</dcterms:modified>
</cp:coreProperties>
</file>