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9466" w14:textId="287D4A59" w:rsidR="007F3A6E" w:rsidRDefault="003C7701" w:rsidP="003C7701">
      <w:pPr>
        <w:jc w:val="center"/>
        <w:rPr>
          <w:rFonts w:ascii="Arial" w:hAnsi="Arial" w:cs="Arial"/>
          <w:b/>
          <w:bCs/>
          <w:sz w:val="36"/>
          <w:szCs w:val="36"/>
        </w:rPr>
      </w:pPr>
      <w:r w:rsidRPr="003C7701">
        <w:rPr>
          <w:rFonts w:ascii="Arial" w:hAnsi="Arial" w:cs="Arial"/>
          <w:b/>
          <w:bCs/>
          <w:sz w:val="36"/>
          <w:szCs w:val="36"/>
        </w:rPr>
        <w:t>Oświadczenie – uzupełnienie KRB</w:t>
      </w:r>
    </w:p>
    <w:p w14:paraId="6E49600E" w14:textId="77777777" w:rsidR="003C7701" w:rsidRPr="00F57675" w:rsidRDefault="003C7701" w:rsidP="003C7701">
      <w:pPr>
        <w:pStyle w:val="Tekstpodstawowy"/>
        <w:tabs>
          <w:tab w:val="left" w:pos="10122"/>
        </w:tabs>
        <w:spacing w:before="1"/>
        <w:rPr>
          <w:color w:val="000000"/>
          <w:w w:val="104"/>
          <w:shd w:val="clear" w:color="auto" w:fill="D1FFD1"/>
        </w:rPr>
      </w:pPr>
    </w:p>
    <w:p w14:paraId="0FF6E79C" w14:textId="77777777" w:rsidR="003C7701" w:rsidRPr="00F57675" w:rsidRDefault="003C7701" w:rsidP="003C7701">
      <w:pPr>
        <w:spacing w:before="11"/>
        <w:rPr>
          <w:sz w:val="7"/>
        </w:rPr>
      </w:pPr>
    </w:p>
    <w:tbl>
      <w:tblPr>
        <w:tblStyle w:val="TableNormal"/>
        <w:tblW w:w="0" w:type="auto"/>
        <w:tblInd w:w="21" w:type="dxa"/>
        <w:tblLayout w:type="fixed"/>
        <w:tblLook w:val="01E0" w:firstRow="1" w:lastRow="1" w:firstColumn="1" w:lastColumn="1" w:noHBand="0" w:noVBand="0"/>
      </w:tblPr>
      <w:tblGrid>
        <w:gridCol w:w="1800"/>
        <w:gridCol w:w="3139"/>
        <w:gridCol w:w="2030"/>
        <w:gridCol w:w="1425"/>
        <w:gridCol w:w="287"/>
        <w:gridCol w:w="1425"/>
      </w:tblGrid>
      <w:tr w:rsidR="003C7701" w:rsidRPr="00F57675" w14:paraId="7C192BA5" w14:textId="77777777" w:rsidTr="005C0426">
        <w:trPr>
          <w:trHeight w:val="264"/>
        </w:trPr>
        <w:tc>
          <w:tcPr>
            <w:tcW w:w="10106" w:type="dxa"/>
            <w:gridSpan w:val="6"/>
            <w:tcBorders>
              <w:bottom w:val="single" w:sz="48" w:space="0" w:color="FFFFFF"/>
            </w:tcBorders>
            <w:shd w:val="clear" w:color="auto" w:fill="D1FFD1"/>
          </w:tcPr>
          <w:p w14:paraId="0E1FFC27" w14:textId="4699F39B" w:rsidR="003C7701" w:rsidRPr="003C7701" w:rsidRDefault="003C7701" w:rsidP="005C0426">
            <w:pPr>
              <w:pStyle w:val="TableParagraph"/>
              <w:spacing w:before="7"/>
              <w:rPr>
                <w:b/>
                <w:sz w:val="18"/>
                <w:lang w:val="pl-PL"/>
              </w:rPr>
            </w:pPr>
            <w:r w:rsidRPr="003C7701">
              <w:rPr>
                <w:b/>
                <w:w w:val="105"/>
                <w:sz w:val="18"/>
                <w:lang w:val="pl-PL"/>
              </w:rPr>
              <w:t>DANE</w:t>
            </w:r>
            <w:r w:rsidRPr="003C7701">
              <w:rPr>
                <w:b/>
                <w:spacing w:val="-9"/>
                <w:w w:val="105"/>
                <w:sz w:val="18"/>
                <w:lang w:val="pl-PL"/>
              </w:rPr>
              <w:t xml:space="preserve"> </w:t>
            </w:r>
            <w:r w:rsidRPr="003C7701">
              <w:rPr>
                <w:b/>
                <w:w w:val="105"/>
                <w:sz w:val="18"/>
                <w:lang w:val="pl-PL"/>
              </w:rPr>
              <w:t>ADRESOWE</w:t>
            </w:r>
            <w:r w:rsidRPr="003C7701">
              <w:rPr>
                <w:b/>
                <w:spacing w:val="-8"/>
                <w:w w:val="105"/>
                <w:sz w:val="18"/>
                <w:lang w:val="pl-PL"/>
              </w:rPr>
              <w:t xml:space="preserve"> </w:t>
            </w:r>
            <w:r w:rsidRPr="003C7701">
              <w:rPr>
                <w:b/>
                <w:w w:val="105"/>
                <w:sz w:val="18"/>
                <w:lang w:val="pl-PL"/>
              </w:rPr>
              <w:t>-</w:t>
            </w:r>
            <w:r w:rsidRPr="003C7701">
              <w:rPr>
                <w:b/>
                <w:spacing w:val="-9"/>
                <w:w w:val="105"/>
                <w:sz w:val="18"/>
                <w:lang w:val="pl-PL"/>
              </w:rPr>
              <w:t xml:space="preserve"> </w:t>
            </w:r>
            <w:r w:rsidRPr="003C7701">
              <w:rPr>
                <w:b/>
                <w:w w:val="105"/>
                <w:sz w:val="18"/>
                <w:lang w:val="pl-PL"/>
              </w:rPr>
              <w:t>ADRES</w:t>
            </w:r>
            <w:r w:rsidRPr="003C7701">
              <w:rPr>
                <w:b/>
                <w:spacing w:val="-9"/>
                <w:w w:val="105"/>
                <w:sz w:val="18"/>
                <w:lang w:val="pl-PL"/>
              </w:rPr>
              <w:t xml:space="preserve"> </w:t>
            </w:r>
            <w:r>
              <w:rPr>
                <w:b/>
                <w:w w:val="105"/>
                <w:sz w:val="18"/>
                <w:lang w:val="pl-PL"/>
              </w:rPr>
              <w:t>ZAMIESZKANIA</w:t>
            </w:r>
          </w:p>
        </w:tc>
      </w:tr>
      <w:tr w:rsidR="003C7701" w:rsidRPr="00F57675" w14:paraId="195486E0" w14:textId="77777777" w:rsidTr="005C0426">
        <w:trPr>
          <w:trHeight w:val="283"/>
        </w:trPr>
        <w:tc>
          <w:tcPr>
            <w:tcW w:w="1800" w:type="dxa"/>
            <w:tcBorders>
              <w:top w:val="single" w:sz="48" w:space="0" w:color="FFFFFF"/>
            </w:tcBorders>
          </w:tcPr>
          <w:p w14:paraId="6CAC6415" w14:textId="77777777" w:rsidR="003C7701" w:rsidRPr="00F57675" w:rsidRDefault="003C7701" w:rsidP="005C0426">
            <w:pPr>
              <w:pStyle w:val="TableParagraph"/>
              <w:spacing w:before="54"/>
              <w:rPr>
                <w:sz w:val="16"/>
              </w:rPr>
            </w:pPr>
            <w:r w:rsidRPr="00F57675">
              <w:rPr>
                <w:sz w:val="16"/>
              </w:rPr>
              <w:t>1.</w:t>
            </w:r>
            <w:r w:rsidRPr="00F57675">
              <w:rPr>
                <w:spacing w:val="-5"/>
                <w:sz w:val="16"/>
              </w:rPr>
              <w:t xml:space="preserve"> </w:t>
            </w:r>
            <w:r w:rsidRPr="00F57675">
              <w:rPr>
                <w:sz w:val="16"/>
              </w:rPr>
              <w:t>Kod</w:t>
            </w:r>
            <w:r w:rsidRPr="00F57675">
              <w:rPr>
                <w:spacing w:val="-5"/>
                <w:sz w:val="16"/>
              </w:rPr>
              <w:t xml:space="preserve"> </w:t>
            </w:r>
            <w:r w:rsidRPr="00F57675">
              <w:rPr>
                <w:spacing w:val="-2"/>
                <w:sz w:val="16"/>
              </w:rPr>
              <w:t>pocztowy:</w:t>
            </w:r>
          </w:p>
        </w:tc>
        <w:tc>
          <w:tcPr>
            <w:tcW w:w="3139" w:type="dxa"/>
            <w:tcBorders>
              <w:top w:val="single" w:sz="48" w:space="0" w:color="FFFFFF"/>
              <w:bottom w:val="single" w:sz="48" w:space="0" w:color="FFFFFF"/>
            </w:tcBorders>
            <w:shd w:val="clear" w:color="auto" w:fill="F0F0F0"/>
          </w:tcPr>
          <w:p w14:paraId="2C885F4F" w14:textId="77777777" w:rsidR="003C7701" w:rsidRPr="00F57675" w:rsidRDefault="003C7701" w:rsidP="005C0426">
            <w:pPr>
              <w:pStyle w:val="TableParagraph"/>
              <w:rPr>
                <w:sz w:val="16"/>
              </w:rPr>
            </w:pPr>
          </w:p>
        </w:tc>
        <w:tc>
          <w:tcPr>
            <w:tcW w:w="2030" w:type="dxa"/>
            <w:tcBorders>
              <w:top w:val="single" w:sz="48" w:space="0" w:color="FFFFFF"/>
            </w:tcBorders>
          </w:tcPr>
          <w:p w14:paraId="06BD1FE9" w14:textId="77777777" w:rsidR="003C7701" w:rsidRPr="00F57675" w:rsidRDefault="003C7701" w:rsidP="005C0426">
            <w:pPr>
              <w:pStyle w:val="TableParagraph"/>
              <w:spacing w:before="54"/>
              <w:ind w:left="230"/>
              <w:rPr>
                <w:sz w:val="16"/>
              </w:rPr>
            </w:pPr>
            <w:r w:rsidRPr="00F57675">
              <w:rPr>
                <w:sz w:val="16"/>
              </w:rPr>
              <w:t>2.</w:t>
            </w:r>
            <w:r w:rsidRPr="00F57675">
              <w:rPr>
                <w:spacing w:val="-4"/>
                <w:sz w:val="16"/>
              </w:rPr>
              <w:t xml:space="preserve"> </w:t>
            </w:r>
            <w:r w:rsidRPr="00F57675">
              <w:rPr>
                <w:spacing w:val="-2"/>
                <w:sz w:val="16"/>
              </w:rPr>
              <w:t>Poczta:</w:t>
            </w:r>
          </w:p>
        </w:tc>
        <w:tc>
          <w:tcPr>
            <w:tcW w:w="3137" w:type="dxa"/>
            <w:gridSpan w:val="3"/>
            <w:tcBorders>
              <w:top w:val="single" w:sz="48" w:space="0" w:color="FFFFFF"/>
              <w:bottom w:val="single" w:sz="48" w:space="0" w:color="FFFFFF"/>
            </w:tcBorders>
            <w:shd w:val="clear" w:color="auto" w:fill="F0F0F0"/>
          </w:tcPr>
          <w:p w14:paraId="207DE8B1" w14:textId="77777777" w:rsidR="003C7701" w:rsidRPr="00F57675" w:rsidRDefault="003C7701" w:rsidP="005C0426">
            <w:pPr>
              <w:pStyle w:val="TableParagraph"/>
              <w:rPr>
                <w:sz w:val="16"/>
              </w:rPr>
            </w:pPr>
          </w:p>
        </w:tc>
      </w:tr>
      <w:tr w:rsidR="003C7701" w:rsidRPr="00F57675" w14:paraId="575203DF" w14:textId="77777777" w:rsidTr="005C0426">
        <w:trPr>
          <w:trHeight w:val="283"/>
        </w:trPr>
        <w:tc>
          <w:tcPr>
            <w:tcW w:w="1800" w:type="dxa"/>
          </w:tcPr>
          <w:p w14:paraId="5AC6F82B" w14:textId="77777777" w:rsidR="003C7701" w:rsidRPr="00F57675" w:rsidRDefault="003C7701" w:rsidP="005C0426">
            <w:pPr>
              <w:pStyle w:val="TableParagraph"/>
              <w:spacing w:before="54"/>
              <w:rPr>
                <w:sz w:val="16"/>
              </w:rPr>
            </w:pPr>
            <w:r w:rsidRPr="00F57675">
              <w:rPr>
                <w:sz w:val="16"/>
              </w:rPr>
              <w:t>3.</w:t>
            </w:r>
            <w:r w:rsidRPr="00F57675">
              <w:rPr>
                <w:spacing w:val="-4"/>
                <w:sz w:val="16"/>
              </w:rPr>
              <w:t xml:space="preserve"> </w:t>
            </w:r>
            <w:r w:rsidRPr="00F57675">
              <w:rPr>
                <w:spacing w:val="-2"/>
                <w:sz w:val="16"/>
              </w:rPr>
              <w:t>Województwo:</w:t>
            </w:r>
          </w:p>
        </w:tc>
        <w:tc>
          <w:tcPr>
            <w:tcW w:w="3139" w:type="dxa"/>
            <w:tcBorders>
              <w:top w:val="single" w:sz="48" w:space="0" w:color="FFFFFF"/>
              <w:bottom w:val="single" w:sz="48" w:space="0" w:color="FFFFFF"/>
            </w:tcBorders>
            <w:shd w:val="clear" w:color="auto" w:fill="F0F0F0"/>
          </w:tcPr>
          <w:p w14:paraId="1E2B7DB0" w14:textId="77777777" w:rsidR="003C7701" w:rsidRPr="00F57675" w:rsidRDefault="003C7701" w:rsidP="005C0426">
            <w:pPr>
              <w:pStyle w:val="TableParagraph"/>
              <w:rPr>
                <w:sz w:val="16"/>
              </w:rPr>
            </w:pPr>
          </w:p>
        </w:tc>
        <w:tc>
          <w:tcPr>
            <w:tcW w:w="2030" w:type="dxa"/>
          </w:tcPr>
          <w:p w14:paraId="05818A47" w14:textId="77777777" w:rsidR="003C7701" w:rsidRPr="00F57675" w:rsidRDefault="003C7701" w:rsidP="005C0426">
            <w:pPr>
              <w:pStyle w:val="TableParagraph"/>
              <w:spacing w:before="54"/>
              <w:ind w:left="230"/>
              <w:rPr>
                <w:sz w:val="16"/>
              </w:rPr>
            </w:pPr>
            <w:r w:rsidRPr="00F57675">
              <w:rPr>
                <w:sz w:val="16"/>
              </w:rPr>
              <w:t>4.</w:t>
            </w:r>
            <w:r w:rsidRPr="00F57675">
              <w:rPr>
                <w:spacing w:val="-4"/>
                <w:sz w:val="16"/>
              </w:rPr>
              <w:t xml:space="preserve"> </w:t>
            </w:r>
            <w:r w:rsidRPr="00F57675">
              <w:rPr>
                <w:spacing w:val="-2"/>
                <w:sz w:val="16"/>
              </w:rPr>
              <w:t>Powiat:</w:t>
            </w:r>
          </w:p>
        </w:tc>
        <w:tc>
          <w:tcPr>
            <w:tcW w:w="3137" w:type="dxa"/>
            <w:gridSpan w:val="3"/>
            <w:tcBorders>
              <w:top w:val="single" w:sz="48" w:space="0" w:color="FFFFFF"/>
              <w:bottom w:val="single" w:sz="48" w:space="0" w:color="FFFFFF"/>
            </w:tcBorders>
            <w:shd w:val="clear" w:color="auto" w:fill="F0F0F0"/>
          </w:tcPr>
          <w:p w14:paraId="55A28841" w14:textId="77777777" w:rsidR="003C7701" w:rsidRPr="00F57675" w:rsidRDefault="003C7701" w:rsidP="005C0426">
            <w:pPr>
              <w:pStyle w:val="TableParagraph"/>
              <w:rPr>
                <w:sz w:val="16"/>
              </w:rPr>
            </w:pPr>
          </w:p>
        </w:tc>
      </w:tr>
      <w:tr w:rsidR="003C7701" w:rsidRPr="00F57675" w14:paraId="32014AFD" w14:textId="77777777" w:rsidTr="005C0426">
        <w:trPr>
          <w:trHeight w:val="290"/>
        </w:trPr>
        <w:tc>
          <w:tcPr>
            <w:tcW w:w="1800" w:type="dxa"/>
          </w:tcPr>
          <w:p w14:paraId="006B6F30" w14:textId="77777777" w:rsidR="003C7701" w:rsidRPr="00F57675" w:rsidRDefault="003C7701" w:rsidP="005C0426">
            <w:pPr>
              <w:pStyle w:val="TableParagraph"/>
              <w:spacing w:before="68"/>
              <w:rPr>
                <w:sz w:val="16"/>
              </w:rPr>
            </w:pPr>
            <w:r w:rsidRPr="00F57675">
              <w:rPr>
                <w:sz w:val="16"/>
              </w:rPr>
              <w:t>5.</w:t>
            </w:r>
            <w:r w:rsidRPr="00F57675">
              <w:rPr>
                <w:spacing w:val="-5"/>
                <w:sz w:val="16"/>
              </w:rPr>
              <w:t xml:space="preserve"> </w:t>
            </w:r>
            <w:r w:rsidRPr="00F57675">
              <w:rPr>
                <w:sz w:val="16"/>
              </w:rPr>
              <w:t>Gmina</w:t>
            </w:r>
            <w:r w:rsidRPr="00F57675">
              <w:rPr>
                <w:spacing w:val="-5"/>
                <w:sz w:val="16"/>
              </w:rPr>
              <w:t xml:space="preserve"> </w:t>
            </w:r>
            <w:r w:rsidRPr="00F57675">
              <w:rPr>
                <w:sz w:val="16"/>
              </w:rPr>
              <w:t>/</w:t>
            </w:r>
            <w:r w:rsidRPr="00F57675">
              <w:rPr>
                <w:spacing w:val="-5"/>
                <w:sz w:val="16"/>
              </w:rPr>
              <w:t xml:space="preserve"> </w:t>
            </w:r>
            <w:r w:rsidRPr="00F57675">
              <w:rPr>
                <w:spacing w:val="-2"/>
                <w:sz w:val="16"/>
              </w:rPr>
              <w:t>dzielnica:</w:t>
            </w:r>
          </w:p>
        </w:tc>
        <w:tc>
          <w:tcPr>
            <w:tcW w:w="3139" w:type="dxa"/>
            <w:tcBorders>
              <w:top w:val="single" w:sz="48" w:space="0" w:color="FFFFFF"/>
              <w:bottom w:val="single" w:sz="48" w:space="0" w:color="FFFFFF"/>
            </w:tcBorders>
            <w:shd w:val="clear" w:color="auto" w:fill="F0F0F0"/>
          </w:tcPr>
          <w:p w14:paraId="34952A81" w14:textId="77777777" w:rsidR="003C7701" w:rsidRPr="00F57675" w:rsidRDefault="003C7701" w:rsidP="005C0426">
            <w:pPr>
              <w:pStyle w:val="TableParagraph"/>
              <w:rPr>
                <w:sz w:val="16"/>
              </w:rPr>
            </w:pPr>
          </w:p>
        </w:tc>
        <w:tc>
          <w:tcPr>
            <w:tcW w:w="2030" w:type="dxa"/>
          </w:tcPr>
          <w:p w14:paraId="598C54D4" w14:textId="77777777" w:rsidR="003C7701" w:rsidRPr="00F57675" w:rsidRDefault="003C7701" w:rsidP="005C0426">
            <w:pPr>
              <w:pStyle w:val="TableParagraph"/>
              <w:spacing w:before="68"/>
              <w:ind w:left="230"/>
              <w:rPr>
                <w:sz w:val="16"/>
              </w:rPr>
            </w:pPr>
            <w:r w:rsidRPr="00F57675">
              <w:rPr>
                <w:sz w:val="16"/>
              </w:rPr>
              <w:t>6.</w:t>
            </w:r>
            <w:r w:rsidRPr="00F57675">
              <w:rPr>
                <w:spacing w:val="-4"/>
                <w:sz w:val="16"/>
              </w:rPr>
              <w:t xml:space="preserve"> </w:t>
            </w:r>
            <w:r w:rsidRPr="00F57675">
              <w:rPr>
                <w:spacing w:val="-2"/>
                <w:sz w:val="16"/>
              </w:rPr>
              <w:t>Miejscowość:</w:t>
            </w:r>
          </w:p>
        </w:tc>
        <w:tc>
          <w:tcPr>
            <w:tcW w:w="3137" w:type="dxa"/>
            <w:gridSpan w:val="3"/>
            <w:tcBorders>
              <w:top w:val="single" w:sz="48" w:space="0" w:color="FFFFFF"/>
              <w:bottom w:val="single" w:sz="48" w:space="0" w:color="FFFFFF"/>
            </w:tcBorders>
            <w:shd w:val="clear" w:color="auto" w:fill="F0F0F0"/>
          </w:tcPr>
          <w:p w14:paraId="779F36AC" w14:textId="77777777" w:rsidR="003C7701" w:rsidRPr="00F57675" w:rsidRDefault="003C7701" w:rsidP="005C0426">
            <w:pPr>
              <w:pStyle w:val="TableParagraph"/>
              <w:rPr>
                <w:sz w:val="16"/>
              </w:rPr>
            </w:pPr>
          </w:p>
        </w:tc>
      </w:tr>
      <w:tr w:rsidR="003C7701" w:rsidRPr="00F57675" w14:paraId="68AD0E28" w14:textId="77777777" w:rsidTr="005C0426">
        <w:trPr>
          <w:trHeight w:val="299"/>
        </w:trPr>
        <w:tc>
          <w:tcPr>
            <w:tcW w:w="1800" w:type="dxa"/>
          </w:tcPr>
          <w:p w14:paraId="76A691F7" w14:textId="77777777" w:rsidR="003C7701" w:rsidRPr="00F57675" w:rsidRDefault="003C7701" w:rsidP="005C0426">
            <w:pPr>
              <w:pStyle w:val="TableParagraph"/>
              <w:spacing w:before="61"/>
              <w:rPr>
                <w:sz w:val="16"/>
              </w:rPr>
            </w:pPr>
            <w:r w:rsidRPr="00F57675">
              <w:rPr>
                <w:sz w:val="16"/>
              </w:rPr>
              <w:t>7.</w:t>
            </w:r>
            <w:r w:rsidRPr="00F57675">
              <w:rPr>
                <w:spacing w:val="-4"/>
                <w:sz w:val="16"/>
              </w:rPr>
              <w:t xml:space="preserve"> </w:t>
            </w:r>
            <w:r w:rsidRPr="00F57675">
              <w:rPr>
                <w:spacing w:val="-2"/>
                <w:sz w:val="16"/>
              </w:rPr>
              <w:t>Ulica:</w:t>
            </w:r>
          </w:p>
        </w:tc>
        <w:tc>
          <w:tcPr>
            <w:tcW w:w="3139" w:type="dxa"/>
            <w:tcBorders>
              <w:top w:val="single" w:sz="48" w:space="0" w:color="FFFFFF"/>
            </w:tcBorders>
            <w:shd w:val="clear" w:color="auto" w:fill="F0F0F0"/>
          </w:tcPr>
          <w:p w14:paraId="6F3AAA90" w14:textId="77777777" w:rsidR="003C7701" w:rsidRPr="00F57675" w:rsidRDefault="003C7701" w:rsidP="005C0426">
            <w:pPr>
              <w:pStyle w:val="TableParagraph"/>
              <w:rPr>
                <w:sz w:val="16"/>
              </w:rPr>
            </w:pPr>
          </w:p>
        </w:tc>
        <w:tc>
          <w:tcPr>
            <w:tcW w:w="2030" w:type="dxa"/>
          </w:tcPr>
          <w:p w14:paraId="38AE3DA4" w14:textId="77777777" w:rsidR="003C7701" w:rsidRPr="00F57675" w:rsidRDefault="003C7701" w:rsidP="005C0426">
            <w:pPr>
              <w:pStyle w:val="TableParagraph"/>
              <w:spacing w:before="61"/>
              <w:ind w:left="230"/>
              <w:rPr>
                <w:sz w:val="16"/>
              </w:rPr>
            </w:pPr>
            <w:r w:rsidRPr="00F57675">
              <w:rPr>
                <w:sz w:val="16"/>
              </w:rPr>
              <w:t>8.</w:t>
            </w:r>
            <w:r w:rsidRPr="00F57675">
              <w:rPr>
                <w:spacing w:val="-4"/>
                <w:sz w:val="16"/>
              </w:rPr>
              <w:t xml:space="preserve"> </w:t>
            </w:r>
            <w:r w:rsidRPr="00F57675">
              <w:rPr>
                <w:sz w:val="16"/>
              </w:rPr>
              <w:t>Nr</w:t>
            </w:r>
            <w:r w:rsidRPr="00F57675">
              <w:rPr>
                <w:spacing w:val="-4"/>
                <w:sz w:val="16"/>
              </w:rPr>
              <w:t xml:space="preserve"> </w:t>
            </w:r>
            <w:r w:rsidRPr="00F57675">
              <w:rPr>
                <w:sz w:val="16"/>
              </w:rPr>
              <w:t>domu</w:t>
            </w:r>
            <w:r w:rsidRPr="00F57675">
              <w:rPr>
                <w:spacing w:val="-4"/>
                <w:sz w:val="16"/>
              </w:rPr>
              <w:t xml:space="preserve"> </w:t>
            </w:r>
            <w:r w:rsidRPr="00F57675">
              <w:rPr>
                <w:sz w:val="16"/>
              </w:rPr>
              <w:t>/</w:t>
            </w:r>
            <w:r w:rsidRPr="00F57675">
              <w:rPr>
                <w:spacing w:val="-4"/>
                <w:sz w:val="16"/>
              </w:rPr>
              <w:t xml:space="preserve"> </w:t>
            </w:r>
            <w:r w:rsidRPr="00F57675">
              <w:rPr>
                <w:spacing w:val="-2"/>
                <w:sz w:val="16"/>
              </w:rPr>
              <w:t>lokalu:</w:t>
            </w:r>
          </w:p>
        </w:tc>
        <w:tc>
          <w:tcPr>
            <w:tcW w:w="1425" w:type="dxa"/>
            <w:tcBorders>
              <w:top w:val="single" w:sz="48" w:space="0" w:color="FFFFFF"/>
            </w:tcBorders>
            <w:shd w:val="clear" w:color="auto" w:fill="F0F0F0"/>
          </w:tcPr>
          <w:p w14:paraId="0F7F82A4" w14:textId="77777777" w:rsidR="003C7701" w:rsidRPr="00F57675" w:rsidRDefault="003C7701" w:rsidP="005C0426">
            <w:pPr>
              <w:pStyle w:val="TableParagraph"/>
              <w:rPr>
                <w:sz w:val="16"/>
              </w:rPr>
            </w:pPr>
          </w:p>
        </w:tc>
        <w:tc>
          <w:tcPr>
            <w:tcW w:w="287" w:type="dxa"/>
            <w:tcBorders>
              <w:top w:val="single" w:sz="48" w:space="0" w:color="FFFFFF"/>
            </w:tcBorders>
          </w:tcPr>
          <w:p w14:paraId="29C37AB0" w14:textId="77777777" w:rsidR="003C7701" w:rsidRPr="00F57675" w:rsidRDefault="003C7701" w:rsidP="005C0426">
            <w:pPr>
              <w:pStyle w:val="TableParagraph"/>
              <w:spacing w:before="61"/>
              <w:ind w:left="17"/>
              <w:jc w:val="center"/>
              <w:rPr>
                <w:sz w:val="16"/>
              </w:rPr>
            </w:pPr>
            <w:r w:rsidRPr="00F57675">
              <w:rPr>
                <w:spacing w:val="-10"/>
                <w:sz w:val="16"/>
              </w:rPr>
              <w:t>/</w:t>
            </w:r>
          </w:p>
        </w:tc>
        <w:tc>
          <w:tcPr>
            <w:tcW w:w="1425" w:type="dxa"/>
            <w:tcBorders>
              <w:top w:val="single" w:sz="48" w:space="0" w:color="FFFFFF"/>
            </w:tcBorders>
            <w:shd w:val="clear" w:color="auto" w:fill="F0F0F0"/>
          </w:tcPr>
          <w:p w14:paraId="4B4672C0" w14:textId="77777777" w:rsidR="003C7701" w:rsidRPr="00F57675" w:rsidRDefault="003C7701" w:rsidP="005C0426">
            <w:pPr>
              <w:pStyle w:val="TableParagraph"/>
              <w:rPr>
                <w:sz w:val="16"/>
              </w:rPr>
            </w:pPr>
          </w:p>
        </w:tc>
      </w:tr>
    </w:tbl>
    <w:p w14:paraId="6F28357B" w14:textId="77777777" w:rsidR="003C7701" w:rsidRPr="00F57675" w:rsidRDefault="003C7701" w:rsidP="003C7701">
      <w:pPr>
        <w:pStyle w:val="Tekstpodstawowy"/>
        <w:tabs>
          <w:tab w:val="left" w:pos="10122"/>
        </w:tabs>
        <w:spacing w:before="1"/>
        <w:rPr>
          <w:color w:val="000000"/>
          <w:w w:val="104"/>
          <w:shd w:val="clear" w:color="auto" w:fill="D1FFD1"/>
        </w:rPr>
      </w:pPr>
    </w:p>
    <w:p w14:paraId="7498AB16" w14:textId="77777777" w:rsidR="003C7701" w:rsidRPr="00F57675" w:rsidRDefault="003C7701" w:rsidP="003C7701">
      <w:pPr>
        <w:spacing w:before="11"/>
        <w:rPr>
          <w:sz w:val="7"/>
        </w:rPr>
      </w:pPr>
    </w:p>
    <w:tbl>
      <w:tblPr>
        <w:tblStyle w:val="TableNormal"/>
        <w:tblW w:w="0" w:type="auto"/>
        <w:tblInd w:w="21" w:type="dxa"/>
        <w:tblLayout w:type="fixed"/>
        <w:tblLook w:val="01E0" w:firstRow="1" w:lastRow="1" w:firstColumn="1" w:lastColumn="1" w:noHBand="0" w:noVBand="0"/>
      </w:tblPr>
      <w:tblGrid>
        <w:gridCol w:w="1800"/>
        <w:gridCol w:w="3139"/>
        <w:gridCol w:w="2030"/>
        <w:gridCol w:w="1425"/>
        <w:gridCol w:w="287"/>
        <w:gridCol w:w="1425"/>
      </w:tblGrid>
      <w:tr w:rsidR="003C7701" w:rsidRPr="00F57675" w14:paraId="3356A40C" w14:textId="77777777" w:rsidTr="005C0426">
        <w:trPr>
          <w:trHeight w:val="264"/>
        </w:trPr>
        <w:tc>
          <w:tcPr>
            <w:tcW w:w="10106" w:type="dxa"/>
            <w:gridSpan w:val="6"/>
            <w:tcBorders>
              <w:bottom w:val="single" w:sz="48" w:space="0" w:color="FFFFFF"/>
            </w:tcBorders>
            <w:shd w:val="clear" w:color="auto" w:fill="D1FFD1"/>
          </w:tcPr>
          <w:p w14:paraId="1FE8717E" w14:textId="410EFF52" w:rsidR="003C7701" w:rsidRPr="003C7701" w:rsidRDefault="003C7701" w:rsidP="005C0426">
            <w:pPr>
              <w:pStyle w:val="TableParagraph"/>
              <w:spacing w:before="7"/>
              <w:rPr>
                <w:b/>
                <w:sz w:val="18"/>
                <w:lang w:val="pl-PL"/>
              </w:rPr>
            </w:pPr>
            <w:r w:rsidRPr="003C7701">
              <w:rPr>
                <w:b/>
                <w:w w:val="105"/>
                <w:sz w:val="18"/>
                <w:lang w:val="pl-PL"/>
              </w:rPr>
              <w:t>DANE</w:t>
            </w:r>
            <w:r w:rsidRPr="003C7701">
              <w:rPr>
                <w:b/>
                <w:spacing w:val="-9"/>
                <w:w w:val="105"/>
                <w:sz w:val="18"/>
                <w:lang w:val="pl-PL"/>
              </w:rPr>
              <w:t xml:space="preserve"> </w:t>
            </w:r>
            <w:r w:rsidRPr="003C7701">
              <w:rPr>
                <w:b/>
                <w:w w:val="105"/>
                <w:sz w:val="18"/>
                <w:lang w:val="pl-PL"/>
              </w:rPr>
              <w:t>ADRESOWE</w:t>
            </w:r>
            <w:r w:rsidRPr="003C7701">
              <w:rPr>
                <w:b/>
                <w:spacing w:val="-8"/>
                <w:w w:val="105"/>
                <w:sz w:val="18"/>
                <w:lang w:val="pl-PL"/>
              </w:rPr>
              <w:t xml:space="preserve"> </w:t>
            </w:r>
            <w:r w:rsidRPr="003C7701">
              <w:rPr>
                <w:b/>
                <w:w w:val="105"/>
                <w:sz w:val="18"/>
                <w:lang w:val="pl-PL"/>
              </w:rPr>
              <w:t>-</w:t>
            </w:r>
            <w:r w:rsidRPr="003C7701">
              <w:rPr>
                <w:b/>
                <w:spacing w:val="-9"/>
                <w:w w:val="105"/>
                <w:sz w:val="18"/>
                <w:lang w:val="pl-PL"/>
              </w:rPr>
              <w:t xml:space="preserve"> </w:t>
            </w:r>
            <w:r w:rsidRPr="003C7701">
              <w:rPr>
                <w:b/>
                <w:w w:val="105"/>
                <w:sz w:val="18"/>
                <w:lang w:val="pl-PL"/>
              </w:rPr>
              <w:t>ADRES</w:t>
            </w:r>
            <w:r w:rsidRPr="003C7701">
              <w:rPr>
                <w:b/>
                <w:spacing w:val="-9"/>
                <w:w w:val="105"/>
                <w:sz w:val="18"/>
                <w:lang w:val="pl-PL"/>
              </w:rPr>
              <w:t xml:space="preserve"> </w:t>
            </w:r>
            <w:r w:rsidRPr="003C7701">
              <w:rPr>
                <w:b/>
                <w:w w:val="105"/>
                <w:sz w:val="18"/>
                <w:lang w:val="pl-PL"/>
              </w:rPr>
              <w:t>DO</w:t>
            </w:r>
            <w:r w:rsidRPr="003C7701">
              <w:rPr>
                <w:b/>
                <w:spacing w:val="-8"/>
                <w:w w:val="105"/>
                <w:sz w:val="18"/>
                <w:lang w:val="pl-PL"/>
              </w:rPr>
              <w:t xml:space="preserve"> </w:t>
            </w:r>
            <w:r w:rsidRPr="003C7701">
              <w:rPr>
                <w:b/>
                <w:spacing w:val="-2"/>
                <w:w w:val="105"/>
                <w:sz w:val="18"/>
                <w:lang w:val="pl-PL"/>
              </w:rPr>
              <w:t>KORESPONDENCJI</w:t>
            </w:r>
          </w:p>
        </w:tc>
      </w:tr>
      <w:tr w:rsidR="003C7701" w:rsidRPr="00F57675" w14:paraId="54CD7002" w14:textId="77777777" w:rsidTr="005C0426">
        <w:trPr>
          <w:trHeight w:val="283"/>
        </w:trPr>
        <w:tc>
          <w:tcPr>
            <w:tcW w:w="1800" w:type="dxa"/>
            <w:tcBorders>
              <w:top w:val="single" w:sz="48" w:space="0" w:color="FFFFFF"/>
            </w:tcBorders>
          </w:tcPr>
          <w:p w14:paraId="1DE03FD2" w14:textId="77777777" w:rsidR="003C7701" w:rsidRPr="00F57675" w:rsidRDefault="003C7701" w:rsidP="005C0426">
            <w:pPr>
              <w:pStyle w:val="TableParagraph"/>
              <w:spacing w:before="54"/>
              <w:rPr>
                <w:sz w:val="16"/>
              </w:rPr>
            </w:pPr>
            <w:r w:rsidRPr="00F57675">
              <w:rPr>
                <w:sz w:val="16"/>
              </w:rPr>
              <w:t>1.</w:t>
            </w:r>
            <w:r w:rsidRPr="00F57675">
              <w:rPr>
                <w:spacing w:val="-5"/>
                <w:sz w:val="16"/>
              </w:rPr>
              <w:t xml:space="preserve"> </w:t>
            </w:r>
            <w:r w:rsidRPr="00F57675">
              <w:rPr>
                <w:sz w:val="16"/>
              </w:rPr>
              <w:t>Kod</w:t>
            </w:r>
            <w:r w:rsidRPr="00F57675">
              <w:rPr>
                <w:spacing w:val="-5"/>
                <w:sz w:val="16"/>
              </w:rPr>
              <w:t xml:space="preserve"> </w:t>
            </w:r>
            <w:r w:rsidRPr="00F57675">
              <w:rPr>
                <w:spacing w:val="-2"/>
                <w:sz w:val="16"/>
              </w:rPr>
              <w:t>pocztowy:</w:t>
            </w:r>
          </w:p>
        </w:tc>
        <w:tc>
          <w:tcPr>
            <w:tcW w:w="3139" w:type="dxa"/>
            <w:tcBorders>
              <w:top w:val="single" w:sz="48" w:space="0" w:color="FFFFFF"/>
              <w:bottom w:val="single" w:sz="48" w:space="0" w:color="FFFFFF"/>
            </w:tcBorders>
            <w:shd w:val="clear" w:color="auto" w:fill="F0F0F0"/>
          </w:tcPr>
          <w:p w14:paraId="3EFD1E80" w14:textId="77777777" w:rsidR="003C7701" w:rsidRPr="00F57675" w:rsidRDefault="003C7701" w:rsidP="005C0426">
            <w:pPr>
              <w:pStyle w:val="TableParagraph"/>
              <w:rPr>
                <w:sz w:val="16"/>
              </w:rPr>
            </w:pPr>
          </w:p>
        </w:tc>
        <w:tc>
          <w:tcPr>
            <w:tcW w:w="2030" w:type="dxa"/>
            <w:tcBorders>
              <w:top w:val="single" w:sz="48" w:space="0" w:color="FFFFFF"/>
            </w:tcBorders>
          </w:tcPr>
          <w:p w14:paraId="0F87EBB8" w14:textId="77777777" w:rsidR="003C7701" w:rsidRPr="00F57675" w:rsidRDefault="003C7701" w:rsidP="005C0426">
            <w:pPr>
              <w:pStyle w:val="TableParagraph"/>
              <w:spacing w:before="54"/>
              <w:ind w:left="230"/>
              <w:rPr>
                <w:sz w:val="16"/>
              </w:rPr>
            </w:pPr>
            <w:r w:rsidRPr="00F57675">
              <w:rPr>
                <w:sz w:val="16"/>
              </w:rPr>
              <w:t>2.</w:t>
            </w:r>
            <w:r w:rsidRPr="00F57675">
              <w:rPr>
                <w:spacing w:val="-4"/>
                <w:sz w:val="16"/>
              </w:rPr>
              <w:t xml:space="preserve"> </w:t>
            </w:r>
            <w:r w:rsidRPr="00F57675">
              <w:rPr>
                <w:spacing w:val="-2"/>
                <w:sz w:val="16"/>
              </w:rPr>
              <w:t>Poczta:</w:t>
            </w:r>
          </w:p>
        </w:tc>
        <w:tc>
          <w:tcPr>
            <w:tcW w:w="3137" w:type="dxa"/>
            <w:gridSpan w:val="3"/>
            <w:tcBorders>
              <w:top w:val="single" w:sz="48" w:space="0" w:color="FFFFFF"/>
              <w:bottom w:val="single" w:sz="48" w:space="0" w:color="FFFFFF"/>
            </w:tcBorders>
            <w:shd w:val="clear" w:color="auto" w:fill="F0F0F0"/>
          </w:tcPr>
          <w:p w14:paraId="6C6AB5CD" w14:textId="77777777" w:rsidR="003C7701" w:rsidRPr="00F57675" w:rsidRDefault="003C7701" w:rsidP="005C0426">
            <w:pPr>
              <w:pStyle w:val="TableParagraph"/>
              <w:rPr>
                <w:sz w:val="16"/>
              </w:rPr>
            </w:pPr>
          </w:p>
        </w:tc>
      </w:tr>
      <w:tr w:rsidR="003C7701" w:rsidRPr="00F57675" w14:paraId="77409DF8" w14:textId="77777777" w:rsidTr="005C0426">
        <w:trPr>
          <w:trHeight w:val="283"/>
        </w:trPr>
        <w:tc>
          <w:tcPr>
            <w:tcW w:w="1800" w:type="dxa"/>
          </w:tcPr>
          <w:p w14:paraId="684EE45A" w14:textId="77777777" w:rsidR="003C7701" w:rsidRPr="00F57675" w:rsidRDefault="003C7701" w:rsidP="005C0426">
            <w:pPr>
              <w:pStyle w:val="TableParagraph"/>
              <w:spacing w:before="54"/>
              <w:rPr>
                <w:sz w:val="16"/>
              </w:rPr>
            </w:pPr>
            <w:r w:rsidRPr="00F57675">
              <w:rPr>
                <w:sz w:val="16"/>
              </w:rPr>
              <w:t>3.</w:t>
            </w:r>
            <w:r w:rsidRPr="00F57675">
              <w:rPr>
                <w:spacing w:val="-4"/>
                <w:sz w:val="16"/>
              </w:rPr>
              <w:t xml:space="preserve"> </w:t>
            </w:r>
            <w:r w:rsidRPr="00F57675">
              <w:rPr>
                <w:spacing w:val="-2"/>
                <w:sz w:val="16"/>
              </w:rPr>
              <w:t>Województwo:</w:t>
            </w:r>
          </w:p>
        </w:tc>
        <w:tc>
          <w:tcPr>
            <w:tcW w:w="3139" w:type="dxa"/>
            <w:tcBorders>
              <w:top w:val="single" w:sz="48" w:space="0" w:color="FFFFFF"/>
              <w:bottom w:val="single" w:sz="48" w:space="0" w:color="FFFFFF"/>
            </w:tcBorders>
            <w:shd w:val="clear" w:color="auto" w:fill="F0F0F0"/>
          </w:tcPr>
          <w:p w14:paraId="359B328D" w14:textId="77777777" w:rsidR="003C7701" w:rsidRPr="00F57675" w:rsidRDefault="003C7701" w:rsidP="005C0426">
            <w:pPr>
              <w:pStyle w:val="TableParagraph"/>
              <w:rPr>
                <w:sz w:val="16"/>
              </w:rPr>
            </w:pPr>
          </w:p>
        </w:tc>
        <w:tc>
          <w:tcPr>
            <w:tcW w:w="2030" w:type="dxa"/>
          </w:tcPr>
          <w:p w14:paraId="1DEF2D9B" w14:textId="77777777" w:rsidR="003C7701" w:rsidRPr="00F57675" w:rsidRDefault="003C7701" w:rsidP="005C0426">
            <w:pPr>
              <w:pStyle w:val="TableParagraph"/>
              <w:spacing w:before="54"/>
              <w:ind w:left="230"/>
              <w:rPr>
                <w:sz w:val="16"/>
              </w:rPr>
            </w:pPr>
            <w:r w:rsidRPr="00F57675">
              <w:rPr>
                <w:sz w:val="16"/>
              </w:rPr>
              <w:t>4.</w:t>
            </w:r>
            <w:r w:rsidRPr="00F57675">
              <w:rPr>
                <w:spacing w:val="-4"/>
                <w:sz w:val="16"/>
              </w:rPr>
              <w:t xml:space="preserve"> </w:t>
            </w:r>
            <w:r w:rsidRPr="00F57675">
              <w:rPr>
                <w:spacing w:val="-2"/>
                <w:sz w:val="16"/>
              </w:rPr>
              <w:t>Powiat:</w:t>
            </w:r>
          </w:p>
        </w:tc>
        <w:tc>
          <w:tcPr>
            <w:tcW w:w="3137" w:type="dxa"/>
            <w:gridSpan w:val="3"/>
            <w:tcBorders>
              <w:top w:val="single" w:sz="48" w:space="0" w:color="FFFFFF"/>
              <w:bottom w:val="single" w:sz="48" w:space="0" w:color="FFFFFF"/>
            </w:tcBorders>
            <w:shd w:val="clear" w:color="auto" w:fill="F0F0F0"/>
          </w:tcPr>
          <w:p w14:paraId="7BB559BD" w14:textId="77777777" w:rsidR="003C7701" w:rsidRPr="00F57675" w:rsidRDefault="003C7701" w:rsidP="005C0426">
            <w:pPr>
              <w:pStyle w:val="TableParagraph"/>
              <w:rPr>
                <w:sz w:val="16"/>
              </w:rPr>
            </w:pPr>
          </w:p>
        </w:tc>
      </w:tr>
      <w:tr w:rsidR="003C7701" w:rsidRPr="00F57675" w14:paraId="29E65087" w14:textId="77777777" w:rsidTr="005C0426">
        <w:trPr>
          <w:trHeight w:val="290"/>
        </w:trPr>
        <w:tc>
          <w:tcPr>
            <w:tcW w:w="1800" w:type="dxa"/>
          </w:tcPr>
          <w:p w14:paraId="04F92C1B" w14:textId="77777777" w:rsidR="003C7701" w:rsidRPr="00F57675" w:rsidRDefault="003C7701" w:rsidP="005C0426">
            <w:pPr>
              <w:pStyle w:val="TableParagraph"/>
              <w:spacing w:before="68"/>
              <w:rPr>
                <w:sz w:val="16"/>
              </w:rPr>
            </w:pPr>
            <w:r w:rsidRPr="00F57675">
              <w:rPr>
                <w:sz w:val="16"/>
              </w:rPr>
              <w:t>5.</w:t>
            </w:r>
            <w:r w:rsidRPr="00F57675">
              <w:rPr>
                <w:spacing w:val="-5"/>
                <w:sz w:val="16"/>
              </w:rPr>
              <w:t xml:space="preserve"> </w:t>
            </w:r>
            <w:r w:rsidRPr="00F57675">
              <w:rPr>
                <w:sz w:val="16"/>
              </w:rPr>
              <w:t>Gmina</w:t>
            </w:r>
            <w:r w:rsidRPr="00F57675">
              <w:rPr>
                <w:spacing w:val="-5"/>
                <w:sz w:val="16"/>
              </w:rPr>
              <w:t xml:space="preserve"> </w:t>
            </w:r>
            <w:r w:rsidRPr="00F57675">
              <w:rPr>
                <w:sz w:val="16"/>
              </w:rPr>
              <w:t>/</w:t>
            </w:r>
            <w:r w:rsidRPr="00F57675">
              <w:rPr>
                <w:spacing w:val="-5"/>
                <w:sz w:val="16"/>
              </w:rPr>
              <w:t xml:space="preserve"> </w:t>
            </w:r>
            <w:r w:rsidRPr="00F57675">
              <w:rPr>
                <w:spacing w:val="-2"/>
                <w:sz w:val="16"/>
              </w:rPr>
              <w:t>dzielnica:</w:t>
            </w:r>
          </w:p>
        </w:tc>
        <w:tc>
          <w:tcPr>
            <w:tcW w:w="3139" w:type="dxa"/>
            <w:tcBorders>
              <w:top w:val="single" w:sz="48" w:space="0" w:color="FFFFFF"/>
              <w:bottom w:val="single" w:sz="48" w:space="0" w:color="FFFFFF"/>
            </w:tcBorders>
            <w:shd w:val="clear" w:color="auto" w:fill="F0F0F0"/>
          </w:tcPr>
          <w:p w14:paraId="661DC8C5" w14:textId="77777777" w:rsidR="003C7701" w:rsidRPr="00F57675" w:rsidRDefault="003C7701" w:rsidP="005C0426">
            <w:pPr>
              <w:pStyle w:val="TableParagraph"/>
              <w:rPr>
                <w:sz w:val="16"/>
              </w:rPr>
            </w:pPr>
          </w:p>
        </w:tc>
        <w:tc>
          <w:tcPr>
            <w:tcW w:w="2030" w:type="dxa"/>
          </w:tcPr>
          <w:p w14:paraId="1FAC19EA" w14:textId="77777777" w:rsidR="003C7701" w:rsidRPr="00F57675" w:rsidRDefault="003C7701" w:rsidP="005C0426">
            <w:pPr>
              <w:pStyle w:val="TableParagraph"/>
              <w:spacing w:before="68"/>
              <w:ind w:left="230"/>
              <w:rPr>
                <w:sz w:val="16"/>
              </w:rPr>
            </w:pPr>
            <w:r w:rsidRPr="00F57675">
              <w:rPr>
                <w:sz w:val="16"/>
              </w:rPr>
              <w:t>6.</w:t>
            </w:r>
            <w:r w:rsidRPr="00F57675">
              <w:rPr>
                <w:spacing w:val="-4"/>
                <w:sz w:val="16"/>
              </w:rPr>
              <w:t xml:space="preserve"> </w:t>
            </w:r>
            <w:r w:rsidRPr="00F57675">
              <w:rPr>
                <w:spacing w:val="-2"/>
                <w:sz w:val="16"/>
              </w:rPr>
              <w:t>Miejscowość:</w:t>
            </w:r>
          </w:p>
        </w:tc>
        <w:tc>
          <w:tcPr>
            <w:tcW w:w="3137" w:type="dxa"/>
            <w:gridSpan w:val="3"/>
            <w:tcBorders>
              <w:top w:val="single" w:sz="48" w:space="0" w:color="FFFFFF"/>
              <w:bottom w:val="single" w:sz="48" w:space="0" w:color="FFFFFF"/>
            </w:tcBorders>
            <w:shd w:val="clear" w:color="auto" w:fill="F0F0F0"/>
          </w:tcPr>
          <w:p w14:paraId="286AF283" w14:textId="77777777" w:rsidR="003C7701" w:rsidRPr="00F57675" w:rsidRDefault="003C7701" w:rsidP="005C0426">
            <w:pPr>
              <w:pStyle w:val="TableParagraph"/>
              <w:rPr>
                <w:sz w:val="16"/>
              </w:rPr>
            </w:pPr>
          </w:p>
        </w:tc>
      </w:tr>
      <w:tr w:rsidR="003C7701" w:rsidRPr="00F57675" w14:paraId="6D5A4C15" w14:textId="77777777" w:rsidTr="005C0426">
        <w:trPr>
          <w:trHeight w:val="299"/>
        </w:trPr>
        <w:tc>
          <w:tcPr>
            <w:tcW w:w="1800" w:type="dxa"/>
          </w:tcPr>
          <w:p w14:paraId="03AC02B8" w14:textId="77777777" w:rsidR="003C7701" w:rsidRPr="00F57675" w:rsidRDefault="003C7701" w:rsidP="005C0426">
            <w:pPr>
              <w:pStyle w:val="TableParagraph"/>
              <w:spacing w:before="61"/>
              <w:rPr>
                <w:sz w:val="16"/>
              </w:rPr>
            </w:pPr>
            <w:r w:rsidRPr="00F57675">
              <w:rPr>
                <w:sz w:val="16"/>
              </w:rPr>
              <w:t>7.</w:t>
            </w:r>
            <w:r w:rsidRPr="00F57675">
              <w:rPr>
                <w:spacing w:val="-4"/>
                <w:sz w:val="16"/>
              </w:rPr>
              <w:t xml:space="preserve"> </w:t>
            </w:r>
            <w:r w:rsidRPr="00F57675">
              <w:rPr>
                <w:spacing w:val="-2"/>
                <w:sz w:val="16"/>
              </w:rPr>
              <w:t>Ulica:</w:t>
            </w:r>
          </w:p>
        </w:tc>
        <w:tc>
          <w:tcPr>
            <w:tcW w:w="3139" w:type="dxa"/>
            <w:tcBorders>
              <w:top w:val="single" w:sz="48" w:space="0" w:color="FFFFFF"/>
            </w:tcBorders>
            <w:shd w:val="clear" w:color="auto" w:fill="F0F0F0"/>
          </w:tcPr>
          <w:p w14:paraId="78F0FEBE" w14:textId="77777777" w:rsidR="003C7701" w:rsidRPr="00F57675" w:rsidRDefault="003C7701" w:rsidP="005C0426">
            <w:pPr>
              <w:pStyle w:val="TableParagraph"/>
              <w:rPr>
                <w:sz w:val="16"/>
              </w:rPr>
            </w:pPr>
          </w:p>
        </w:tc>
        <w:tc>
          <w:tcPr>
            <w:tcW w:w="2030" w:type="dxa"/>
          </w:tcPr>
          <w:p w14:paraId="5069BE2D" w14:textId="77777777" w:rsidR="003C7701" w:rsidRPr="00F57675" w:rsidRDefault="003C7701" w:rsidP="005C0426">
            <w:pPr>
              <w:pStyle w:val="TableParagraph"/>
              <w:spacing w:before="61"/>
              <w:ind w:left="230"/>
              <w:rPr>
                <w:sz w:val="16"/>
              </w:rPr>
            </w:pPr>
            <w:r w:rsidRPr="00F57675">
              <w:rPr>
                <w:sz w:val="16"/>
              </w:rPr>
              <w:t>8.</w:t>
            </w:r>
            <w:r w:rsidRPr="00F57675">
              <w:rPr>
                <w:spacing w:val="-4"/>
                <w:sz w:val="16"/>
              </w:rPr>
              <w:t xml:space="preserve"> </w:t>
            </w:r>
            <w:r w:rsidRPr="00F57675">
              <w:rPr>
                <w:sz w:val="16"/>
              </w:rPr>
              <w:t>Nr</w:t>
            </w:r>
            <w:r w:rsidRPr="00F57675">
              <w:rPr>
                <w:spacing w:val="-4"/>
                <w:sz w:val="16"/>
              </w:rPr>
              <w:t xml:space="preserve"> </w:t>
            </w:r>
            <w:r w:rsidRPr="00F57675">
              <w:rPr>
                <w:sz w:val="16"/>
              </w:rPr>
              <w:t>domu</w:t>
            </w:r>
            <w:r w:rsidRPr="00F57675">
              <w:rPr>
                <w:spacing w:val="-4"/>
                <w:sz w:val="16"/>
              </w:rPr>
              <w:t xml:space="preserve"> </w:t>
            </w:r>
            <w:r w:rsidRPr="00F57675">
              <w:rPr>
                <w:sz w:val="16"/>
              </w:rPr>
              <w:t>/</w:t>
            </w:r>
            <w:r w:rsidRPr="00F57675">
              <w:rPr>
                <w:spacing w:val="-4"/>
                <w:sz w:val="16"/>
              </w:rPr>
              <w:t xml:space="preserve"> </w:t>
            </w:r>
            <w:r w:rsidRPr="00F57675">
              <w:rPr>
                <w:spacing w:val="-2"/>
                <w:sz w:val="16"/>
              </w:rPr>
              <w:t>lokalu:</w:t>
            </w:r>
          </w:p>
        </w:tc>
        <w:tc>
          <w:tcPr>
            <w:tcW w:w="1425" w:type="dxa"/>
            <w:tcBorders>
              <w:top w:val="single" w:sz="48" w:space="0" w:color="FFFFFF"/>
            </w:tcBorders>
            <w:shd w:val="clear" w:color="auto" w:fill="F0F0F0"/>
          </w:tcPr>
          <w:p w14:paraId="03B1A7A2" w14:textId="77777777" w:rsidR="003C7701" w:rsidRPr="00F57675" w:rsidRDefault="003C7701" w:rsidP="005C0426">
            <w:pPr>
              <w:pStyle w:val="TableParagraph"/>
              <w:rPr>
                <w:sz w:val="16"/>
              </w:rPr>
            </w:pPr>
          </w:p>
        </w:tc>
        <w:tc>
          <w:tcPr>
            <w:tcW w:w="287" w:type="dxa"/>
            <w:tcBorders>
              <w:top w:val="single" w:sz="48" w:space="0" w:color="FFFFFF"/>
            </w:tcBorders>
          </w:tcPr>
          <w:p w14:paraId="517898D0" w14:textId="77777777" w:rsidR="003C7701" w:rsidRPr="00F57675" w:rsidRDefault="003C7701" w:rsidP="005C0426">
            <w:pPr>
              <w:pStyle w:val="TableParagraph"/>
              <w:spacing w:before="61"/>
              <w:ind w:left="17"/>
              <w:jc w:val="center"/>
              <w:rPr>
                <w:sz w:val="16"/>
              </w:rPr>
            </w:pPr>
            <w:r w:rsidRPr="00F57675">
              <w:rPr>
                <w:spacing w:val="-10"/>
                <w:sz w:val="16"/>
              </w:rPr>
              <w:t>/</w:t>
            </w:r>
          </w:p>
        </w:tc>
        <w:tc>
          <w:tcPr>
            <w:tcW w:w="1425" w:type="dxa"/>
            <w:tcBorders>
              <w:top w:val="single" w:sz="48" w:space="0" w:color="FFFFFF"/>
            </w:tcBorders>
            <w:shd w:val="clear" w:color="auto" w:fill="F0F0F0"/>
          </w:tcPr>
          <w:p w14:paraId="1A8B4ECA" w14:textId="77777777" w:rsidR="003C7701" w:rsidRPr="00F57675" w:rsidRDefault="003C7701" w:rsidP="005C0426">
            <w:pPr>
              <w:pStyle w:val="TableParagraph"/>
              <w:rPr>
                <w:sz w:val="16"/>
              </w:rPr>
            </w:pPr>
          </w:p>
        </w:tc>
      </w:tr>
    </w:tbl>
    <w:p w14:paraId="4ADFB038" w14:textId="77777777" w:rsidR="003C7701" w:rsidRDefault="003C7701" w:rsidP="003C7701">
      <w:pPr>
        <w:jc w:val="center"/>
        <w:rPr>
          <w:rFonts w:ascii="Arial" w:hAnsi="Arial" w:cs="Arial"/>
          <w:b/>
          <w:bCs/>
          <w:sz w:val="36"/>
          <w:szCs w:val="36"/>
        </w:rPr>
      </w:pP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938"/>
        <w:gridCol w:w="709"/>
        <w:gridCol w:w="709"/>
      </w:tblGrid>
      <w:tr w:rsidR="003C7701" w:rsidRPr="00F57675" w14:paraId="6C44A7C4" w14:textId="77777777" w:rsidTr="003C7701">
        <w:trPr>
          <w:trHeight w:val="277"/>
        </w:trPr>
        <w:tc>
          <w:tcPr>
            <w:tcW w:w="567" w:type="dxa"/>
          </w:tcPr>
          <w:p w14:paraId="0C4F7578" w14:textId="77777777" w:rsidR="003C7701" w:rsidRPr="00F57675" w:rsidRDefault="003C7701" w:rsidP="005C0426">
            <w:pPr>
              <w:pStyle w:val="TableParagraph"/>
              <w:spacing w:line="235" w:lineRule="exact"/>
              <w:ind w:left="19" w:right="50"/>
              <w:jc w:val="center"/>
              <w:rPr>
                <w:sz w:val="21"/>
              </w:rPr>
            </w:pPr>
            <w:r w:rsidRPr="00F57675">
              <w:rPr>
                <w:spacing w:val="-5"/>
                <w:sz w:val="21"/>
              </w:rPr>
              <w:t>Lp.</w:t>
            </w:r>
          </w:p>
        </w:tc>
        <w:tc>
          <w:tcPr>
            <w:tcW w:w="7938" w:type="dxa"/>
          </w:tcPr>
          <w:p w14:paraId="5F5A462C" w14:textId="77777777" w:rsidR="003C7701" w:rsidRPr="00F57675" w:rsidRDefault="003C7701" w:rsidP="005C0426">
            <w:pPr>
              <w:pStyle w:val="TableParagraph"/>
              <w:spacing w:line="235" w:lineRule="exact"/>
              <w:ind w:left="110"/>
              <w:rPr>
                <w:sz w:val="21"/>
              </w:rPr>
            </w:pPr>
            <w:r w:rsidRPr="00F57675">
              <w:rPr>
                <w:spacing w:val="-2"/>
                <w:sz w:val="21"/>
              </w:rPr>
              <w:t>Fakty</w:t>
            </w:r>
          </w:p>
        </w:tc>
        <w:tc>
          <w:tcPr>
            <w:tcW w:w="709" w:type="dxa"/>
          </w:tcPr>
          <w:p w14:paraId="2542EE10" w14:textId="77777777" w:rsidR="003C7701" w:rsidRPr="00F57675" w:rsidRDefault="003C7701" w:rsidP="005C0426">
            <w:pPr>
              <w:pStyle w:val="TableParagraph"/>
              <w:spacing w:line="240" w:lineRule="exact"/>
              <w:ind w:left="108"/>
              <w:rPr>
                <w:b/>
                <w:sz w:val="21"/>
              </w:rPr>
            </w:pPr>
            <w:r w:rsidRPr="00F57675">
              <w:rPr>
                <w:b/>
                <w:spacing w:val="-5"/>
                <w:sz w:val="21"/>
              </w:rPr>
              <w:t>TAK</w:t>
            </w:r>
          </w:p>
        </w:tc>
        <w:tc>
          <w:tcPr>
            <w:tcW w:w="709" w:type="dxa"/>
          </w:tcPr>
          <w:p w14:paraId="13B39AC1" w14:textId="77777777" w:rsidR="003C7701" w:rsidRPr="00F57675" w:rsidRDefault="003C7701" w:rsidP="005C0426">
            <w:pPr>
              <w:pStyle w:val="TableParagraph"/>
              <w:spacing w:line="240" w:lineRule="exact"/>
              <w:ind w:left="111"/>
              <w:rPr>
                <w:b/>
                <w:sz w:val="21"/>
              </w:rPr>
            </w:pPr>
            <w:r w:rsidRPr="00F57675">
              <w:rPr>
                <w:b/>
                <w:spacing w:val="-5"/>
                <w:sz w:val="21"/>
              </w:rPr>
              <w:t>NIE</w:t>
            </w:r>
          </w:p>
        </w:tc>
      </w:tr>
      <w:tr w:rsidR="003C7701" w:rsidRPr="00F57675" w14:paraId="3B1DF423" w14:textId="77777777" w:rsidTr="003C7701">
        <w:trPr>
          <w:trHeight w:val="546"/>
        </w:trPr>
        <w:tc>
          <w:tcPr>
            <w:tcW w:w="567" w:type="dxa"/>
          </w:tcPr>
          <w:p w14:paraId="6C8F63FC" w14:textId="2C666E5D" w:rsidR="003C7701" w:rsidRPr="005910B4" w:rsidRDefault="00AC1820" w:rsidP="005910B4">
            <w:pPr>
              <w:pStyle w:val="TableParagraph"/>
              <w:spacing w:line="235" w:lineRule="exact"/>
              <w:ind w:left="-8" w:right="-45"/>
              <w:jc w:val="center"/>
              <w:rPr>
                <w:sz w:val="21"/>
                <w:lang w:val="pl-PL"/>
              </w:rPr>
            </w:pPr>
            <w:r>
              <w:rPr>
                <w:sz w:val="21"/>
                <w:lang w:val="pl-PL"/>
              </w:rPr>
              <w:t>1</w:t>
            </w:r>
            <w:r w:rsidR="005910B4">
              <w:rPr>
                <w:sz w:val="21"/>
                <w:lang w:val="pl-PL"/>
              </w:rPr>
              <w:t>.</w:t>
            </w:r>
          </w:p>
        </w:tc>
        <w:tc>
          <w:tcPr>
            <w:tcW w:w="7938" w:type="dxa"/>
          </w:tcPr>
          <w:p w14:paraId="53FBBBB9" w14:textId="77777777" w:rsidR="003C7701" w:rsidRPr="003C7701" w:rsidRDefault="003C7701" w:rsidP="005C0426">
            <w:pPr>
              <w:pStyle w:val="TableParagraph"/>
              <w:spacing w:line="276" w:lineRule="auto"/>
              <w:ind w:left="146" w:right="138"/>
              <w:jc w:val="both"/>
              <w:rPr>
                <w:sz w:val="21"/>
                <w:lang w:val="pl-PL"/>
              </w:rPr>
            </w:pPr>
            <w:r w:rsidRPr="003C7701">
              <w:rPr>
                <w:sz w:val="21"/>
                <w:lang w:val="pl-PL"/>
              </w:rPr>
              <w:t>Jestem członkiem zarządu, prokurentem, członkiem rady nadzorczej lub likwidatorem spółki kapitałowej.</w:t>
            </w:r>
          </w:p>
        </w:tc>
        <w:tc>
          <w:tcPr>
            <w:tcW w:w="709" w:type="dxa"/>
          </w:tcPr>
          <w:p w14:paraId="7B5D87BD" w14:textId="77777777" w:rsidR="003C7701" w:rsidRPr="003C7701" w:rsidRDefault="003C7701" w:rsidP="005C0426">
            <w:pPr>
              <w:pStyle w:val="TableParagraph"/>
              <w:jc w:val="both"/>
              <w:rPr>
                <w:sz w:val="20"/>
                <w:lang w:val="pl-PL"/>
              </w:rPr>
            </w:pPr>
          </w:p>
        </w:tc>
        <w:tc>
          <w:tcPr>
            <w:tcW w:w="709" w:type="dxa"/>
          </w:tcPr>
          <w:p w14:paraId="4E2D4E34" w14:textId="77777777" w:rsidR="003C7701" w:rsidRPr="003C7701" w:rsidRDefault="003C7701" w:rsidP="005C0426">
            <w:pPr>
              <w:pStyle w:val="TableParagraph"/>
              <w:jc w:val="both"/>
              <w:rPr>
                <w:sz w:val="20"/>
                <w:lang w:val="pl-PL"/>
              </w:rPr>
            </w:pPr>
          </w:p>
        </w:tc>
      </w:tr>
      <w:tr w:rsidR="003C7701" w:rsidRPr="00F57675" w14:paraId="1F31685C" w14:textId="77777777" w:rsidTr="003C7701">
        <w:trPr>
          <w:trHeight w:val="568"/>
        </w:trPr>
        <w:tc>
          <w:tcPr>
            <w:tcW w:w="567" w:type="dxa"/>
          </w:tcPr>
          <w:p w14:paraId="072BB4FD" w14:textId="78335301" w:rsidR="003C7701" w:rsidRPr="00F57675" w:rsidRDefault="00AC1820" w:rsidP="005910B4">
            <w:pPr>
              <w:pStyle w:val="TableParagraph"/>
              <w:spacing w:line="235" w:lineRule="exact"/>
              <w:ind w:left="-8" w:right="-45"/>
              <w:jc w:val="center"/>
              <w:rPr>
                <w:spacing w:val="-5"/>
                <w:sz w:val="21"/>
              </w:rPr>
            </w:pPr>
            <w:r>
              <w:rPr>
                <w:spacing w:val="-5"/>
                <w:sz w:val="21"/>
              </w:rPr>
              <w:t>2</w:t>
            </w:r>
            <w:r w:rsidR="005910B4">
              <w:rPr>
                <w:spacing w:val="-5"/>
                <w:sz w:val="21"/>
              </w:rPr>
              <w:t>.</w:t>
            </w:r>
          </w:p>
        </w:tc>
        <w:tc>
          <w:tcPr>
            <w:tcW w:w="7938" w:type="dxa"/>
          </w:tcPr>
          <w:p w14:paraId="32CB1252" w14:textId="77777777" w:rsidR="003C7701" w:rsidRPr="003C7701" w:rsidRDefault="003C7701" w:rsidP="005C0426">
            <w:pPr>
              <w:pStyle w:val="TableParagraph"/>
              <w:spacing w:line="276" w:lineRule="auto"/>
              <w:ind w:left="146" w:right="138"/>
              <w:jc w:val="both"/>
              <w:rPr>
                <w:sz w:val="21"/>
                <w:lang w:val="pl-PL"/>
              </w:rPr>
            </w:pPr>
            <w:r w:rsidRPr="003C7701">
              <w:rPr>
                <w:sz w:val="21"/>
                <w:lang w:val="pl-PL"/>
              </w:rPr>
              <w:t>Jestem prokurentem lub pełnomocnikiem przedsiębiorcy będącego osobą fizyczną, prowadzącego działalność gospodarczą</w:t>
            </w:r>
          </w:p>
        </w:tc>
        <w:tc>
          <w:tcPr>
            <w:tcW w:w="709" w:type="dxa"/>
          </w:tcPr>
          <w:p w14:paraId="338AA769" w14:textId="77777777" w:rsidR="003C7701" w:rsidRPr="003C7701" w:rsidRDefault="003C7701" w:rsidP="005C0426">
            <w:pPr>
              <w:pStyle w:val="TableParagraph"/>
              <w:jc w:val="both"/>
              <w:rPr>
                <w:sz w:val="20"/>
                <w:lang w:val="pl-PL"/>
              </w:rPr>
            </w:pPr>
          </w:p>
        </w:tc>
        <w:tc>
          <w:tcPr>
            <w:tcW w:w="709" w:type="dxa"/>
          </w:tcPr>
          <w:p w14:paraId="694535E4" w14:textId="77777777" w:rsidR="003C7701" w:rsidRPr="003C7701" w:rsidRDefault="003C7701" w:rsidP="005C0426">
            <w:pPr>
              <w:pStyle w:val="TableParagraph"/>
              <w:jc w:val="both"/>
              <w:rPr>
                <w:sz w:val="20"/>
                <w:lang w:val="pl-PL"/>
              </w:rPr>
            </w:pPr>
          </w:p>
        </w:tc>
      </w:tr>
      <w:tr w:rsidR="003C7701" w:rsidRPr="00F57675" w14:paraId="2352E9DE" w14:textId="77777777" w:rsidTr="003C7701">
        <w:trPr>
          <w:trHeight w:val="503"/>
        </w:trPr>
        <w:tc>
          <w:tcPr>
            <w:tcW w:w="567" w:type="dxa"/>
          </w:tcPr>
          <w:p w14:paraId="457D66EA" w14:textId="148800C5" w:rsidR="003C7701" w:rsidRPr="00F57675" w:rsidRDefault="00AC1820" w:rsidP="005910B4">
            <w:pPr>
              <w:pStyle w:val="TableParagraph"/>
              <w:spacing w:line="235" w:lineRule="exact"/>
              <w:ind w:left="-8" w:right="-45"/>
              <w:jc w:val="center"/>
              <w:rPr>
                <w:spacing w:val="-5"/>
                <w:sz w:val="21"/>
              </w:rPr>
            </w:pPr>
            <w:r>
              <w:rPr>
                <w:spacing w:val="-5"/>
                <w:sz w:val="21"/>
              </w:rPr>
              <w:t>3</w:t>
            </w:r>
            <w:r w:rsidR="005910B4">
              <w:rPr>
                <w:spacing w:val="-5"/>
                <w:sz w:val="21"/>
              </w:rPr>
              <w:t>.</w:t>
            </w:r>
          </w:p>
        </w:tc>
        <w:tc>
          <w:tcPr>
            <w:tcW w:w="7938" w:type="dxa"/>
          </w:tcPr>
          <w:p w14:paraId="76E20282" w14:textId="77777777" w:rsidR="003C7701" w:rsidRPr="003C7701" w:rsidRDefault="003C7701" w:rsidP="005C0426">
            <w:pPr>
              <w:pStyle w:val="TableParagraph"/>
              <w:spacing w:line="276" w:lineRule="auto"/>
              <w:ind w:left="146" w:right="138"/>
              <w:jc w:val="both"/>
              <w:rPr>
                <w:sz w:val="21"/>
                <w:lang w:val="pl-PL"/>
              </w:rPr>
            </w:pPr>
            <w:r w:rsidRPr="003C7701">
              <w:rPr>
                <w:sz w:val="21"/>
                <w:lang w:val="pl-PL"/>
              </w:rPr>
              <w:t>Jestem wspólnikiem spółki jawnej, partnerem lub członkiem zarządu w spółce partnerskiej, komplementariuszem w spółce komandytowej, komplementariuszem lub członkiem rady nadzorczej w spółce komandytowo–akcyjnej, prokurentem lub likwidatorem spółki osobowej</w:t>
            </w:r>
          </w:p>
        </w:tc>
        <w:tc>
          <w:tcPr>
            <w:tcW w:w="709" w:type="dxa"/>
          </w:tcPr>
          <w:p w14:paraId="57873DD2" w14:textId="77777777" w:rsidR="003C7701" w:rsidRPr="003C7701" w:rsidRDefault="003C7701" w:rsidP="005C0426">
            <w:pPr>
              <w:pStyle w:val="TableParagraph"/>
              <w:jc w:val="both"/>
              <w:rPr>
                <w:sz w:val="20"/>
                <w:lang w:val="pl-PL"/>
              </w:rPr>
            </w:pPr>
          </w:p>
        </w:tc>
        <w:tc>
          <w:tcPr>
            <w:tcW w:w="709" w:type="dxa"/>
          </w:tcPr>
          <w:p w14:paraId="7A5B8038" w14:textId="77777777" w:rsidR="003C7701" w:rsidRPr="003C7701" w:rsidRDefault="003C7701" w:rsidP="005C0426">
            <w:pPr>
              <w:pStyle w:val="TableParagraph"/>
              <w:jc w:val="both"/>
              <w:rPr>
                <w:sz w:val="20"/>
                <w:lang w:val="pl-PL"/>
              </w:rPr>
            </w:pPr>
          </w:p>
        </w:tc>
      </w:tr>
      <w:tr w:rsidR="003C7701" w:rsidRPr="00F57675" w14:paraId="75B697B5" w14:textId="77777777" w:rsidTr="003C7701">
        <w:trPr>
          <w:trHeight w:val="267"/>
        </w:trPr>
        <w:tc>
          <w:tcPr>
            <w:tcW w:w="567" w:type="dxa"/>
          </w:tcPr>
          <w:p w14:paraId="3EE2B780" w14:textId="4660B89F" w:rsidR="003C7701" w:rsidRPr="00F57675" w:rsidRDefault="00AC1820" w:rsidP="005910B4">
            <w:pPr>
              <w:pStyle w:val="TableParagraph"/>
              <w:spacing w:line="235" w:lineRule="exact"/>
              <w:ind w:left="-8" w:right="-45"/>
              <w:jc w:val="center"/>
              <w:rPr>
                <w:spacing w:val="-5"/>
                <w:sz w:val="21"/>
              </w:rPr>
            </w:pPr>
            <w:r>
              <w:rPr>
                <w:spacing w:val="-5"/>
                <w:sz w:val="21"/>
              </w:rPr>
              <w:t>4</w:t>
            </w:r>
            <w:r w:rsidR="005910B4">
              <w:rPr>
                <w:spacing w:val="-5"/>
                <w:sz w:val="21"/>
              </w:rPr>
              <w:t>.</w:t>
            </w:r>
          </w:p>
        </w:tc>
        <w:tc>
          <w:tcPr>
            <w:tcW w:w="7938" w:type="dxa"/>
          </w:tcPr>
          <w:p w14:paraId="1AA678C7" w14:textId="77777777" w:rsidR="003C7701" w:rsidRPr="003C7701" w:rsidRDefault="003C7701" w:rsidP="005C0426">
            <w:pPr>
              <w:pStyle w:val="TableParagraph"/>
              <w:spacing w:line="276" w:lineRule="auto"/>
              <w:ind w:left="146" w:right="138"/>
              <w:jc w:val="both"/>
              <w:rPr>
                <w:sz w:val="21"/>
                <w:lang w:val="pl-PL"/>
              </w:rPr>
            </w:pPr>
            <w:r w:rsidRPr="003C7701">
              <w:rPr>
                <w:sz w:val="21"/>
                <w:lang w:val="pl-PL"/>
              </w:rPr>
              <w:t>Jestem dyrektorem w radzie dyrektorów.</w:t>
            </w:r>
          </w:p>
        </w:tc>
        <w:tc>
          <w:tcPr>
            <w:tcW w:w="709" w:type="dxa"/>
          </w:tcPr>
          <w:p w14:paraId="7F742482" w14:textId="77777777" w:rsidR="003C7701" w:rsidRPr="003C7701" w:rsidRDefault="003C7701" w:rsidP="005C0426">
            <w:pPr>
              <w:pStyle w:val="TableParagraph"/>
              <w:jc w:val="both"/>
              <w:rPr>
                <w:sz w:val="20"/>
                <w:lang w:val="pl-PL"/>
              </w:rPr>
            </w:pPr>
          </w:p>
        </w:tc>
        <w:tc>
          <w:tcPr>
            <w:tcW w:w="709" w:type="dxa"/>
          </w:tcPr>
          <w:p w14:paraId="25A9949A" w14:textId="77777777" w:rsidR="003C7701" w:rsidRPr="003C7701" w:rsidRDefault="003C7701" w:rsidP="005C0426">
            <w:pPr>
              <w:pStyle w:val="TableParagraph"/>
              <w:jc w:val="both"/>
              <w:rPr>
                <w:sz w:val="20"/>
                <w:lang w:val="pl-PL"/>
              </w:rPr>
            </w:pPr>
          </w:p>
        </w:tc>
      </w:tr>
      <w:tr w:rsidR="003C7701" w:rsidRPr="00F57675" w14:paraId="6A3ED8E0" w14:textId="77777777" w:rsidTr="003C7701">
        <w:trPr>
          <w:trHeight w:val="673"/>
        </w:trPr>
        <w:tc>
          <w:tcPr>
            <w:tcW w:w="567" w:type="dxa"/>
          </w:tcPr>
          <w:p w14:paraId="7D9CD4BD" w14:textId="5CDE803E" w:rsidR="003C7701" w:rsidRPr="00F57675" w:rsidRDefault="00AC1820" w:rsidP="005910B4">
            <w:pPr>
              <w:pStyle w:val="TableParagraph"/>
              <w:spacing w:line="235" w:lineRule="exact"/>
              <w:ind w:left="-8" w:right="-45"/>
              <w:jc w:val="center"/>
              <w:rPr>
                <w:spacing w:val="-5"/>
                <w:sz w:val="21"/>
              </w:rPr>
            </w:pPr>
            <w:r>
              <w:rPr>
                <w:spacing w:val="-5"/>
                <w:sz w:val="21"/>
              </w:rPr>
              <w:t>5</w:t>
            </w:r>
            <w:r w:rsidR="005910B4">
              <w:rPr>
                <w:spacing w:val="-5"/>
                <w:sz w:val="21"/>
              </w:rPr>
              <w:t>.</w:t>
            </w:r>
          </w:p>
        </w:tc>
        <w:tc>
          <w:tcPr>
            <w:tcW w:w="7938" w:type="dxa"/>
          </w:tcPr>
          <w:p w14:paraId="049A487B" w14:textId="77777777" w:rsidR="003C7701" w:rsidRPr="003C7701" w:rsidRDefault="003C7701" w:rsidP="005C0426">
            <w:pPr>
              <w:pStyle w:val="TableParagraph"/>
              <w:spacing w:line="237" w:lineRule="exact"/>
              <w:ind w:left="146" w:right="138"/>
              <w:jc w:val="both"/>
              <w:rPr>
                <w:sz w:val="21"/>
                <w:lang w:val="pl-PL"/>
              </w:rPr>
            </w:pPr>
            <w:r w:rsidRPr="003C7701">
              <w:rPr>
                <w:sz w:val="21"/>
                <w:lang w:val="pl-PL"/>
              </w:rPr>
              <w:t>Podlegam obowiązkowemu ubezpieczeniu na wypadek bezrobocia w państwie członkowskim Unii Europejskiej lub państwie Europejskiego Obszaru Gospodarczego nienależących do Unii Europejskiej.</w:t>
            </w:r>
          </w:p>
        </w:tc>
        <w:tc>
          <w:tcPr>
            <w:tcW w:w="709" w:type="dxa"/>
          </w:tcPr>
          <w:p w14:paraId="2DDB46DD" w14:textId="77777777" w:rsidR="003C7701" w:rsidRPr="003C7701" w:rsidRDefault="003C7701" w:rsidP="005C0426">
            <w:pPr>
              <w:pStyle w:val="TableParagraph"/>
              <w:jc w:val="both"/>
              <w:rPr>
                <w:sz w:val="20"/>
                <w:lang w:val="pl-PL"/>
              </w:rPr>
            </w:pPr>
          </w:p>
        </w:tc>
        <w:tc>
          <w:tcPr>
            <w:tcW w:w="709" w:type="dxa"/>
          </w:tcPr>
          <w:p w14:paraId="503A5E42" w14:textId="77777777" w:rsidR="003C7701" w:rsidRPr="003C7701" w:rsidRDefault="003C7701" w:rsidP="005C0426">
            <w:pPr>
              <w:pStyle w:val="TableParagraph"/>
              <w:jc w:val="both"/>
              <w:rPr>
                <w:sz w:val="20"/>
                <w:lang w:val="pl-PL"/>
              </w:rPr>
            </w:pPr>
          </w:p>
        </w:tc>
      </w:tr>
      <w:tr w:rsidR="003C7701" w:rsidRPr="00F57675" w14:paraId="079E3128" w14:textId="77777777" w:rsidTr="003C7701">
        <w:trPr>
          <w:trHeight w:val="491"/>
        </w:trPr>
        <w:tc>
          <w:tcPr>
            <w:tcW w:w="567" w:type="dxa"/>
          </w:tcPr>
          <w:p w14:paraId="0812ED7C" w14:textId="6D035AAF" w:rsidR="003C7701" w:rsidRPr="00F57675" w:rsidRDefault="00AC1820" w:rsidP="005910B4">
            <w:pPr>
              <w:pStyle w:val="TableParagraph"/>
              <w:spacing w:line="235" w:lineRule="exact"/>
              <w:ind w:left="-8" w:right="-45"/>
              <w:jc w:val="center"/>
              <w:rPr>
                <w:spacing w:val="-5"/>
                <w:sz w:val="21"/>
              </w:rPr>
            </w:pPr>
            <w:r>
              <w:rPr>
                <w:spacing w:val="-5"/>
                <w:sz w:val="21"/>
              </w:rPr>
              <w:t>6</w:t>
            </w:r>
            <w:r w:rsidR="005910B4">
              <w:rPr>
                <w:spacing w:val="-5"/>
                <w:sz w:val="21"/>
              </w:rPr>
              <w:t>.</w:t>
            </w:r>
          </w:p>
        </w:tc>
        <w:tc>
          <w:tcPr>
            <w:tcW w:w="7938" w:type="dxa"/>
          </w:tcPr>
          <w:p w14:paraId="592D54EF" w14:textId="77777777" w:rsidR="003C7701" w:rsidRPr="003C7701" w:rsidRDefault="003C7701" w:rsidP="005C0426">
            <w:pPr>
              <w:pStyle w:val="TableParagraph"/>
              <w:spacing w:line="276" w:lineRule="auto"/>
              <w:ind w:left="146" w:right="138"/>
              <w:jc w:val="both"/>
              <w:rPr>
                <w:sz w:val="21"/>
                <w:lang w:val="pl-PL"/>
              </w:rPr>
            </w:pPr>
            <w:r w:rsidRPr="003C7701">
              <w:rPr>
                <w:sz w:val="21"/>
                <w:lang w:val="pl-PL"/>
              </w:rPr>
              <w:t>Prowadzę działalność gospodarczą w innym niż Rzeczpospolita Polska państwie na podstawie zgłoszenia do rejestru lub bez takiego zgłoszenia.</w:t>
            </w:r>
          </w:p>
        </w:tc>
        <w:tc>
          <w:tcPr>
            <w:tcW w:w="709" w:type="dxa"/>
          </w:tcPr>
          <w:p w14:paraId="3B203914" w14:textId="77777777" w:rsidR="003C7701" w:rsidRPr="003C7701" w:rsidRDefault="003C7701" w:rsidP="005C0426">
            <w:pPr>
              <w:pStyle w:val="TableParagraph"/>
              <w:jc w:val="both"/>
              <w:rPr>
                <w:sz w:val="20"/>
                <w:lang w:val="pl-PL"/>
              </w:rPr>
            </w:pPr>
          </w:p>
        </w:tc>
        <w:tc>
          <w:tcPr>
            <w:tcW w:w="709" w:type="dxa"/>
          </w:tcPr>
          <w:p w14:paraId="5E3A8F74" w14:textId="77777777" w:rsidR="003C7701" w:rsidRPr="003C7701" w:rsidRDefault="003C7701" w:rsidP="005C0426">
            <w:pPr>
              <w:pStyle w:val="TableParagraph"/>
              <w:jc w:val="both"/>
              <w:rPr>
                <w:sz w:val="20"/>
                <w:lang w:val="pl-PL"/>
              </w:rPr>
            </w:pPr>
          </w:p>
        </w:tc>
      </w:tr>
      <w:tr w:rsidR="003C7701" w:rsidRPr="00F57675" w14:paraId="727D5BA9" w14:textId="77777777" w:rsidTr="003C7701">
        <w:trPr>
          <w:trHeight w:val="276"/>
        </w:trPr>
        <w:tc>
          <w:tcPr>
            <w:tcW w:w="567" w:type="dxa"/>
          </w:tcPr>
          <w:p w14:paraId="5AD0811B" w14:textId="0086F365" w:rsidR="003C7701" w:rsidRPr="00F57675" w:rsidRDefault="00AC1820" w:rsidP="005910B4">
            <w:pPr>
              <w:pStyle w:val="TableParagraph"/>
              <w:spacing w:line="235" w:lineRule="exact"/>
              <w:ind w:left="-8" w:right="-45"/>
              <w:jc w:val="center"/>
              <w:rPr>
                <w:spacing w:val="-5"/>
                <w:sz w:val="21"/>
              </w:rPr>
            </w:pPr>
            <w:r>
              <w:rPr>
                <w:spacing w:val="-5"/>
                <w:sz w:val="21"/>
              </w:rPr>
              <w:t>7</w:t>
            </w:r>
            <w:r w:rsidR="005910B4">
              <w:rPr>
                <w:spacing w:val="-5"/>
                <w:sz w:val="21"/>
              </w:rPr>
              <w:t>.</w:t>
            </w:r>
          </w:p>
        </w:tc>
        <w:tc>
          <w:tcPr>
            <w:tcW w:w="7938" w:type="dxa"/>
          </w:tcPr>
          <w:p w14:paraId="0BF5BDC8" w14:textId="77777777" w:rsidR="003C7701" w:rsidRPr="003C7701" w:rsidRDefault="003C7701" w:rsidP="005C0426">
            <w:pPr>
              <w:pStyle w:val="TableParagraph"/>
              <w:spacing w:line="276" w:lineRule="auto"/>
              <w:ind w:left="146" w:right="138"/>
              <w:jc w:val="both"/>
              <w:rPr>
                <w:sz w:val="21"/>
                <w:lang w:val="pl-PL"/>
              </w:rPr>
            </w:pPr>
            <w:r w:rsidRPr="003C7701">
              <w:rPr>
                <w:sz w:val="21"/>
                <w:lang w:val="pl-PL"/>
              </w:rPr>
              <w:t>Jestem</w:t>
            </w:r>
            <w:r w:rsidRPr="003C7701">
              <w:rPr>
                <w:spacing w:val="-10"/>
                <w:sz w:val="21"/>
                <w:lang w:val="pl-PL"/>
              </w:rPr>
              <w:t xml:space="preserve"> </w:t>
            </w:r>
            <w:r w:rsidRPr="003C7701">
              <w:rPr>
                <w:sz w:val="21"/>
                <w:lang w:val="pl-PL"/>
              </w:rPr>
              <w:t>zarejestrowany(a)</w:t>
            </w:r>
            <w:r w:rsidRPr="003C7701">
              <w:rPr>
                <w:spacing w:val="-4"/>
                <w:sz w:val="21"/>
                <w:lang w:val="pl-PL"/>
              </w:rPr>
              <w:t xml:space="preserve"> </w:t>
            </w:r>
            <w:r w:rsidRPr="003C7701">
              <w:rPr>
                <w:sz w:val="21"/>
                <w:lang w:val="pl-PL"/>
              </w:rPr>
              <w:t>w</w:t>
            </w:r>
            <w:r w:rsidRPr="003C7701">
              <w:rPr>
                <w:spacing w:val="-5"/>
                <w:sz w:val="21"/>
                <w:lang w:val="pl-PL"/>
              </w:rPr>
              <w:t xml:space="preserve"> </w:t>
            </w:r>
            <w:r w:rsidRPr="003C7701">
              <w:rPr>
                <w:sz w:val="21"/>
                <w:lang w:val="pl-PL"/>
              </w:rPr>
              <w:t>innym</w:t>
            </w:r>
            <w:r w:rsidRPr="003C7701">
              <w:rPr>
                <w:spacing w:val="-7"/>
                <w:sz w:val="21"/>
                <w:lang w:val="pl-PL"/>
              </w:rPr>
              <w:t xml:space="preserve"> </w:t>
            </w:r>
            <w:r w:rsidRPr="003C7701">
              <w:rPr>
                <w:sz w:val="21"/>
                <w:lang w:val="pl-PL"/>
              </w:rPr>
              <w:t>urzędzie</w:t>
            </w:r>
            <w:r w:rsidRPr="003C7701">
              <w:rPr>
                <w:spacing w:val="-4"/>
                <w:sz w:val="21"/>
                <w:lang w:val="pl-PL"/>
              </w:rPr>
              <w:t xml:space="preserve"> </w:t>
            </w:r>
            <w:r w:rsidRPr="003C7701">
              <w:rPr>
                <w:sz w:val="21"/>
                <w:lang w:val="pl-PL"/>
              </w:rPr>
              <w:t>pracy</w:t>
            </w:r>
            <w:r w:rsidRPr="003C7701">
              <w:rPr>
                <w:spacing w:val="-8"/>
                <w:sz w:val="21"/>
                <w:lang w:val="pl-PL"/>
              </w:rPr>
              <w:t xml:space="preserve"> </w:t>
            </w:r>
            <w:r w:rsidRPr="003C7701">
              <w:rPr>
                <w:sz w:val="21"/>
                <w:lang w:val="pl-PL"/>
              </w:rPr>
              <w:t>jako</w:t>
            </w:r>
            <w:r w:rsidRPr="003C7701">
              <w:rPr>
                <w:spacing w:val="-4"/>
                <w:sz w:val="21"/>
                <w:lang w:val="pl-PL"/>
              </w:rPr>
              <w:t xml:space="preserve"> </w:t>
            </w:r>
            <w:r w:rsidRPr="003C7701">
              <w:rPr>
                <w:sz w:val="21"/>
                <w:lang w:val="pl-PL"/>
              </w:rPr>
              <w:t>osoba</w:t>
            </w:r>
            <w:r w:rsidRPr="003C7701">
              <w:rPr>
                <w:spacing w:val="-3"/>
                <w:sz w:val="21"/>
                <w:lang w:val="pl-PL"/>
              </w:rPr>
              <w:t xml:space="preserve"> </w:t>
            </w:r>
            <w:r w:rsidRPr="003C7701">
              <w:rPr>
                <w:spacing w:val="-2"/>
                <w:sz w:val="21"/>
                <w:lang w:val="pl-PL"/>
              </w:rPr>
              <w:t>bezrobotna.</w:t>
            </w:r>
          </w:p>
        </w:tc>
        <w:tc>
          <w:tcPr>
            <w:tcW w:w="709" w:type="dxa"/>
          </w:tcPr>
          <w:p w14:paraId="6D7E5461" w14:textId="77777777" w:rsidR="003C7701" w:rsidRPr="003C7701" w:rsidRDefault="003C7701" w:rsidP="005C0426">
            <w:pPr>
              <w:pStyle w:val="TableParagraph"/>
              <w:jc w:val="both"/>
              <w:rPr>
                <w:sz w:val="20"/>
                <w:lang w:val="pl-PL"/>
              </w:rPr>
            </w:pPr>
          </w:p>
        </w:tc>
        <w:tc>
          <w:tcPr>
            <w:tcW w:w="709" w:type="dxa"/>
          </w:tcPr>
          <w:p w14:paraId="22780C52" w14:textId="77777777" w:rsidR="003C7701" w:rsidRPr="003C7701" w:rsidRDefault="003C7701" w:rsidP="005C0426">
            <w:pPr>
              <w:pStyle w:val="TableParagraph"/>
              <w:jc w:val="both"/>
              <w:rPr>
                <w:sz w:val="20"/>
                <w:lang w:val="pl-PL"/>
              </w:rPr>
            </w:pPr>
          </w:p>
        </w:tc>
      </w:tr>
      <w:tr w:rsidR="003C7701" w:rsidRPr="00F57675" w14:paraId="7AC33007" w14:textId="77777777" w:rsidTr="003C7701">
        <w:trPr>
          <w:trHeight w:val="326"/>
        </w:trPr>
        <w:tc>
          <w:tcPr>
            <w:tcW w:w="567" w:type="dxa"/>
          </w:tcPr>
          <w:p w14:paraId="0F52875A" w14:textId="6C3084BC" w:rsidR="003C7701" w:rsidRPr="00F57675" w:rsidRDefault="00AC1820" w:rsidP="005910B4">
            <w:pPr>
              <w:pStyle w:val="TableParagraph"/>
              <w:spacing w:line="235" w:lineRule="exact"/>
              <w:ind w:left="-8" w:right="-45"/>
              <w:jc w:val="center"/>
              <w:rPr>
                <w:spacing w:val="-5"/>
                <w:sz w:val="21"/>
              </w:rPr>
            </w:pPr>
            <w:r>
              <w:rPr>
                <w:spacing w:val="-5"/>
                <w:sz w:val="21"/>
              </w:rPr>
              <w:t>8</w:t>
            </w:r>
            <w:r w:rsidR="005910B4">
              <w:rPr>
                <w:spacing w:val="-5"/>
                <w:sz w:val="21"/>
              </w:rPr>
              <w:t>.</w:t>
            </w:r>
          </w:p>
        </w:tc>
        <w:tc>
          <w:tcPr>
            <w:tcW w:w="7938" w:type="dxa"/>
          </w:tcPr>
          <w:p w14:paraId="6C1F3FD0" w14:textId="77777777" w:rsidR="003C7701" w:rsidRPr="00F57675" w:rsidRDefault="003C7701" w:rsidP="005C0426">
            <w:pPr>
              <w:pStyle w:val="TableParagraph"/>
              <w:spacing w:line="276" w:lineRule="auto"/>
              <w:ind w:left="146" w:right="138"/>
              <w:jc w:val="both"/>
              <w:rPr>
                <w:sz w:val="21"/>
              </w:rPr>
            </w:pPr>
            <w:r w:rsidRPr="00F57675">
              <w:rPr>
                <w:sz w:val="21"/>
              </w:rPr>
              <w:t>Posiadam kartę dużej rodziny.</w:t>
            </w:r>
          </w:p>
        </w:tc>
        <w:tc>
          <w:tcPr>
            <w:tcW w:w="709" w:type="dxa"/>
          </w:tcPr>
          <w:p w14:paraId="05E010A4" w14:textId="77777777" w:rsidR="003C7701" w:rsidRPr="00F57675" w:rsidRDefault="003C7701" w:rsidP="005C0426">
            <w:pPr>
              <w:pStyle w:val="TableParagraph"/>
              <w:jc w:val="both"/>
              <w:rPr>
                <w:sz w:val="20"/>
              </w:rPr>
            </w:pPr>
          </w:p>
        </w:tc>
        <w:tc>
          <w:tcPr>
            <w:tcW w:w="709" w:type="dxa"/>
          </w:tcPr>
          <w:p w14:paraId="7FEB23A3" w14:textId="77777777" w:rsidR="003C7701" w:rsidRPr="00F57675" w:rsidRDefault="003C7701" w:rsidP="005C0426">
            <w:pPr>
              <w:pStyle w:val="TableParagraph"/>
              <w:jc w:val="both"/>
              <w:rPr>
                <w:sz w:val="20"/>
              </w:rPr>
            </w:pPr>
          </w:p>
        </w:tc>
      </w:tr>
      <w:tr w:rsidR="003C7701" w:rsidRPr="00F57675" w14:paraId="24F5C181" w14:textId="77777777" w:rsidTr="003C7701">
        <w:trPr>
          <w:trHeight w:val="326"/>
        </w:trPr>
        <w:tc>
          <w:tcPr>
            <w:tcW w:w="567" w:type="dxa"/>
          </w:tcPr>
          <w:p w14:paraId="2D167AA6" w14:textId="52CCFB68" w:rsidR="003C7701" w:rsidRPr="00F57675" w:rsidRDefault="00AC1820" w:rsidP="005910B4">
            <w:pPr>
              <w:pStyle w:val="TableParagraph"/>
              <w:spacing w:line="235" w:lineRule="exact"/>
              <w:ind w:left="-8" w:right="-45"/>
              <w:jc w:val="center"/>
              <w:rPr>
                <w:spacing w:val="-5"/>
                <w:sz w:val="21"/>
              </w:rPr>
            </w:pPr>
            <w:r>
              <w:rPr>
                <w:spacing w:val="-5"/>
                <w:sz w:val="21"/>
              </w:rPr>
              <w:t>9</w:t>
            </w:r>
            <w:r w:rsidR="005910B4">
              <w:rPr>
                <w:spacing w:val="-5"/>
                <w:sz w:val="21"/>
              </w:rPr>
              <w:t>.</w:t>
            </w:r>
          </w:p>
        </w:tc>
        <w:tc>
          <w:tcPr>
            <w:tcW w:w="7938" w:type="dxa"/>
          </w:tcPr>
          <w:p w14:paraId="526C00C1" w14:textId="77777777" w:rsidR="003C7701" w:rsidRPr="00F57675" w:rsidRDefault="003C7701" w:rsidP="005C0426">
            <w:pPr>
              <w:pStyle w:val="TableParagraph"/>
              <w:spacing w:line="276" w:lineRule="auto"/>
              <w:ind w:left="146" w:right="138"/>
              <w:jc w:val="both"/>
              <w:rPr>
                <w:sz w:val="21"/>
              </w:rPr>
            </w:pPr>
            <w:r w:rsidRPr="00F57675">
              <w:rPr>
                <w:sz w:val="21"/>
              </w:rPr>
              <w:t>Jestem opiekunem osoby niepełnosprawnej.</w:t>
            </w:r>
          </w:p>
        </w:tc>
        <w:tc>
          <w:tcPr>
            <w:tcW w:w="709" w:type="dxa"/>
          </w:tcPr>
          <w:p w14:paraId="1465CCC6" w14:textId="77777777" w:rsidR="003C7701" w:rsidRPr="00F57675" w:rsidRDefault="003C7701" w:rsidP="005C0426">
            <w:pPr>
              <w:pStyle w:val="TableParagraph"/>
              <w:jc w:val="both"/>
              <w:rPr>
                <w:sz w:val="20"/>
              </w:rPr>
            </w:pPr>
          </w:p>
        </w:tc>
        <w:tc>
          <w:tcPr>
            <w:tcW w:w="709" w:type="dxa"/>
          </w:tcPr>
          <w:p w14:paraId="206D878C" w14:textId="77777777" w:rsidR="003C7701" w:rsidRPr="00F57675" w:rsidRDefault="003C7701" w:rsidP="005C0426">
            <w:pPr>
              <w:pStyle w:val="TableParagraph"/>
              <w:jc w:val="both"/>
              <w:rPr>
                <w:sz w:val="20"/>
              </w:rPr>
            </w:pPr>
          </w:p>
        </w:tc>
      </w:tr>
    </w:tbl>
    <w:p w14:paraId="49727D5E" w14:textId="60AE109B" w:rsidR="003C7701" w:rsidRPr="005910B4" w:rsidRDefault="005910B4" w:rsidP="005910B4">
      <w:pPr>
        <w:ind w:left="360"/>
        <w:rPr>
          <w:sz w:val="18"/>
          <w:szCs w:val="18"/>
        </w:rPr>
      </w:pPr>
      <w:r w:rsidRPr="00F57675">
        <w:rPr>
          <w:sz w:val="18"/>
          <w:szCs w:val="18"/>
        </w:rPr>
        <w:t>* wstawić X we właściwym miejscu</w:t>
      </w:r>
    </w:p>
    <w:p w14:paraId="37F940A1" w14:textId="5544BF7A" w:rsidR="003C7701" w:rsidRDefault="003C7701" w:rsidP="003C7701">
      <w:pPr>
        <w:jc w:val="both"/>
        <w:rPr>
          <w:w w:val="105"/>
        </w:rPr>
      </w:pPr>
      <w:r w:rsidRPr="00F57675">
        <w:rPr>
          <w:w w:val="105"/>
        </w:rPr>
        <w:t xml:space="preserve">Jestem świadomy odpowiedzialności karnej za złożenie fałszywego oświadczenia. Oświadczam, że zostałem pouczony o warunkach zachowania statusu bezrobotnego oraz o przysługujących mi prawach </w:t>
      </w:r>
      <w:r w:rsidRPr="00F57675">
        <w:rPr>
          <w:w w:val="105"/>
        </w:rPr>
        <w:br/>
        <w:t>i obowiązkach wynikających z ustawy oraz o formach pomocy określonej w ustawie.</w:t>
      </w:r>
    </w:p>
    <w:p w14:paraId="3E124930" w14:textId="77777777" w:rsidR="003C7701" w:rsidRDefault="003C7701" w:rsidP="003C7701">
      <w:pPr>
        <w:jc w:val="center"/>
        <w:rPr>
          <w:w w:val="105"/>
        </w:rPr>
      </w:pPr>
    </w:p>
    <w:p w14:paraId="1F980A25" w14:textId="77777777" w:rsidR="003C7701" w:rsidRPr="00F57675" w:rsidRDefault="003C7701" w:rsidP="003C7701">
      <w:pPr>
        <w:tabs>
          <w:tab w:val="left" w:pos="7127"/>
        </w:tabs>
        <w:jc w:val="center"/>
        <w:rPr>
          <w:b/>
          <w:sz w:val="14"/>
        </w:rPr>
      </w:pPr>
      <w:r w:rsidRPr="00F57675">
        <w:rPr>
          <w:b/>
          <w:sz w:val="14"/>
        </w:rPr>
        <w:t>. .</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 .</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 .</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 .</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 .</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 .</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 .</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 .</w:t>
      </w:r>
      <w:r w:rsidRPr="00F57675">
        <w:rPr>
          <w:b/>
          <w:spacing w:val="1"/>
          <w:sz w:val="14"/>
        </w:rPr>
        <w:t xml:space="preserve"> </w:t>
      </w:r>
      <w:r w:rsidRPr="00F57675">
        <w:rPr>
          <w:b/>
          <w:spacing w:val="-10"/>
          <w:sz w:val="14"/>
        </w:rPr>
        <w:t xml:space="preserve">                                      </w:t>
      </w:r>
      <w:r w:rsidRPr="00F57675">
        <w:rPr>
          <w:b/>
          <w:sz w:val="14"/>
        </w:rPr>
        <w:t>. .</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 .</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 .</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 .</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 .</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 .</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 .</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 .</w:t>
      </w:r>
      <w:r w:rsidRPr="00F57675">
        <w:rPr>
          <w:b/>
          <w:spacing w:val="1"/>
          <w:sz w:val="14"/>
        </w:rPr>
        <w:t xml:space="preserve"> </w:t>
      </w:r>
      <w:r w:rsidRPr="00F57675">
        <w:rPr>
          <w:b/>
          <w:spacing w:val="-10"/>
          <w:sz w:val="14"/>
        </w:rPr>
        <w:t xml:space="preserve">.                                  </w:t>
      </w:r>
      <w:r w:rsidRPr="00F57675">
        <w:rPr>
          <w:b/>
          <w:sz w:val="14"/>
        </w:rPr>
        <w:t>. .</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 .</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 .</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 .</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 .</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 .</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 .</w:t>
      </w:r>
      <w:r w:rsidRPr="00F57675">
        <w:rPr>
          <w:b/>
          <w:spacing w:val="1"/>
          <w:sz w:val="14"/>
        </w:rPr>
        <w:t xml:space="preserve"> </w:t>
      </w:r>
      <w:r w:rsidRPr="00F57675">
        <w:rPr>
          <w:b/>
          <w:sz w:val="14"/>
        </w:rPr>
        <w:t>.</w:t>
      </w:r>
      <w:r w:rsidRPr="00F57675">
        <w:rPr>
          <w:b/>
          <w:spacing w:val="1"/>
          <w:sz w:val="14"/>
        </w:rPr>
        <w:t xml:space="preserve"> </w:t>
      </w:r>
      <w:r w:rsidRPr="00F57675">
        <w:rPr>
          <w:b/>
          <w:sz w:val="14"/>
        </w:rPr>
        <w:t>.</w:t>
      </w:r>
      <w:r w:rsidRPr="00F57675">
        <w:rPr>
          <w:b/>
          <w:spacing w:val="1"/>
          <w:sz w:val="14"/>
        </w:rPr>
        <w:t xml:space="preserve"> </w:t>
      </w:r>
      <w:r w:rsidRPr="00F57675">
        <w:rPr>
          <w:b/>
          <w:sz w:val="14"/>
        </w:rPr>
        <w:t>. .</w:t>
      </w:r>
      <w:r w:rsidRPr="00F57675">
        <w:rPr>
          <w:b/>
          <w:spacing w:val="1"/>
          <w:sz w:val="14"/>
        </w:rPr>
        <w:t xml:space="preserve"> </w:t>
      </w:r>
      <w:r w:rsidRPr="00F57675">
        <w:rPr>
          <w:b/>
          <w:spacing w:val="-10"/>
          <w:sz w:val="14"/>
        </w:rPr>
        <w:t>.</w:t>
      </w:r>
    </w:p>
    <w:p w14:paraId="2AA621D2" w14:textId="4211F46D" w:rsidR="00134395" w:rsidRPr="00134395" w:rsidRDefault="003C7701" w:rsidP="00134395">
      <w:pPr>
        <w:tabs>
          <w:tab w:val="left" w:pos="3515"/>
          <w:tab w:val="left" w:pos="7126"/>
        </w:tabs>
        <w:spacing w:before="106"/>
        <w:ind w:left="84"/>
        <w:jc w:val="center"/>
        <w:rPr>
          <w:i/>
          <w:spacing w:val="-2"/>
          <w:sz w:val="14"/>
        </w:rPr>
      </w:pPr>
      <w:r w:rsidRPr="00F57675">
        <w:rPr>
          <w:i/>
          <w:spacing w:val="-2"/>
          <w:sz w:val="14"/>
        </w:rPr>
        <w:t>(miejscowość)</w:t>
      </w:r>
      <w:r>
        <w:rPr>
          <w:i/>
          <w:spacing w:val="-2"/>
          <w:sz w:val="14"/>
        </w:rPr>
        <w:t xml:space="preserve">                                                                       </w:t>
      </w:r>
      <w:r w:rsidRPr="00F57675">
        <w:rPr>
          <w:i/>
          <w:sz w:val="14"/>
        </w:rPr>
        <w:t>(data</w:t>
      </w:r>
      <w:r w:rsidRPr="00F57675">
        <w:rPr>
          <w:i/>
          <w:spacing w:val="1"/>
          <w:sz w:val="14"/>
        </w:rPr>
        <w:t xml:space="preserve"> </w:t>
      </w:r>
      <w:r w:rsidRPr="00F57675">
        <w:rPr>
          <w:i/>
          <w:sz w:val="14"/>
        </w:rPr>
        <w:t>-</w:t>
      </w:r>
      <w:r w:rsidRPr="00F57675">
        <w:rPr>
          <w:i/>
          <w:spacing w:val="3"/>
          <w:sz w:val="14"/>
        </w:rPr>
        <w:t xml:space="preserve"> </w:t>
      </w:r>
      <w:r w:rsidRPr="00F57675">
        <w:rPr>
          <w:i/>
          <w:spacing w:val="-2"/>
          <w:sz w:val="14"/>
        </w:rPr>
        <w:t>dd.mm.rrrr)</w:t>
      </w:r>
      <w:r>
        <w:rPr>
          <w:i/>
          <w:spacing w:val="-2"/>
          <w:sz w:val="14"/>
        </w:rPr>
        <w:t xml:space="preserve">                                                                            </w:t>
      </w:r>
      <w:r w:rsidRPr="00F57675">
        <w:rPr>
          <w:i/>
          <w:sz w:val="14"/>
        </w:rPr>
        <w:t>(czytelny</w:t>
      </w:r>
      <w:r w:rsidRPr="00F57675">
        <w:rPr>
          <w:i/>
          <w:spacing w:val="12"/>
          <w:sz w:val="14"/>
        </w:rPr>
        <w:t xml:space="preserve"> </w:t>
      </w:r>
      <w:r w:rsidRPr="00F57675">
        <w:rPr>
          <w:i/>
          <w:spacing w:val="-2"/>
          <w:sz w:val="14"/>
        </w:rPr>
        <w:t>podpis)</w:t>
      </w:r>
    </w:p>
    <w:p w14:paraId="4B590DE2" w14:textId="77777777" w:rsidR="00134395" w:rsidRPr="00134395" w:rsidRDefault="00134395" w:rsidP="00134395">
      <w:pPr>
        <w:jc w:val="right"/>
        <w:rPr>
          <w:sz w:val="14"/>
        </w:rPr>
      </w:pPr>
    </w:p>
    <w:p w14:paraId="469C9AB1" w14:textId="39D3D7ED" w:rsidR="00952081" w:rsidRDefault="00BA4574" w:rsidP="00952081">
      <w:pPr>
        <w:spacing w:line="276" w:lineRule="auto"/>
        <w:jc w:val="both"/>
        <w:rPr>
          <w:rFonts w:ascii="Arial" w:hAnsi="Arial" w:cs="Arial"/>
          <w:b/>
          <w:bCs/>
          <w:sz w:val="16"/>
          <w:szCs w:val="16"/>
        </w:rPr>
      </w:pPr>
      <w:r>
        <w:rPr>
          <w:rFonts w:ascii="Arial" w:hAnsi="Arial" w:cs="Arial"/>
          <w:b/>
          <w:bCs/>
          <w:iCs/>
          <w:sz w:val="16"/>
          <w:szCs w:val="16"/>
        </w:rPr>
        <w:t>W</w:t>
      </w:r>
      <w:r w:rsidR="00952081" w:rsidRPr="00952081">
        <w:rPr>
          <w:rFonts w:ascii="Arial" w:hAnsi="Arial" w:cs="Arial"/>
          <w:b/>
          <w:bCs/>
          <w:iCs/>
          <w:sz w:val="16"/>
          <w:szCs w:val="16"/>
        </w:rPr>
        <w:t xml:space="preserve"> załączeniu </w:t>
      </w:r>
      <w:r w:rsidR="00A76D05">
        <w:rPr>
          <w:rFonts w:ascii="Arial" w:hAnsi="Arial" w:cs="Arial"/>
          <w:b/>
          <w:bCs/>
          <w:iCs/>
          <w:sz w:val="16"/>
          <w:szCs w:val="16"/>
        </w:rPr>
        <w:t>„</w:t>
      </w:r>
      <w:r w:rsidR="00952081" w:rsidRPr="00952081">
        <w:rPr>
          <w:rFonts w:ascii="Arial" w:hAnsi="Arial" w:cs="Arial"/>
          <w:b/>
          <w:bCs/>
          <w:sz w:val="16"/>
          <w:szCs w:val="16"/>
        </w:rPr>
        <w:t>Informacja o warunkach zachowania statusu bezrobotnego i warunkach nabycia prawa do zasiłku dla bezrobotnych oraz niezbędnych dokumentach, a także przysługujących bezrobotnemu prawach i obowiązkach oraz formach pomocy wynikających z ustawy z dnia 20 marca 2025 r. o rynku pracy i służbach zatrudnienia</w:t>
      </w:r>
      <w:r w:rsidR="00A76D05">
        <w:rPr>
          <w:rFonts w:ascii="Arial" w:hAnsi="Arial" w:cs="Arial"/>
          <w:b/>
          <w:bCs/>
          <w:sz w:val="16"/>
          <w:szCs w:val="16"/>
        </w:rPr>
        <w:t>”</w:t>
      </w:r>
      <w:r w:rsidR="00952081" w:rsidRPr="00952081">
        <w:rPr>
          <w:rFonts w:ascii="Arial" w:hAnsi="Arial" w:cs="Arial"/>
          <w:b/>
          <w:bCs/>
          <w:sz w:val="16"/>
          <w:szCs w:val="16"/>
        </w:rPr>
        <w:t>.</w:t>
      </w:r>
    </w:p>
    <w:p w14:paraId="343140AB" w14:textId="77777777" w:rsidR="0066081F" w:rsidRDefault="0066081F" w:rsidP="00952081">
      <w:pPr>
        <w:spacing w:line="276" w:lineRule="auto"/>
        <w:jc w:val="both"/>
        <w:rPr>
          <w:rFonts w:ascii="Arial" w:hAnsi="Arial" w:cs="Arial"/>
          <w:b/>
          <w:bCs/>
        </w:rPr>
        <w:sectPr w:rsidR="0066081F" w:rsidSect="00134395">
          <w:footerReference w:type="default" r:id="rId7"/>
          <w:pgSz w:w="11906" w:h="16838"/>
          <w:pgMar w:top="1134" w:right="1418" w:bottom="284" w:left="851" w:header="709" w:footer="284" w:gutter="0"/>
          <w:cols w:space="708"/>
          <w:docGrid w:linePitch="360"/>
        </w:sectPr>
      </w:pPr>
    </w:p>
    <w:p w14:paraId="69EA79DF" w14:textId="77777777" w:rsidR="00952081" w:rsidRPr="006C5ADE" w:rsidRDefault="00952081" w:rsidP="00952081">
      <w:pPr>
        <w:spacing w:line="276" w:lineRule="auto"/>
        <w:jc w:val="both"/>
        <w:rPr>
          <w:rFonts w:ascii="Arial" w:hAnsi="Arial" w:cs="Arial"/>
          <w:b/>
          <w:bCs/>
        </w:rPr>
      </w:pPr>
      <w:r w:rsidRPr="006C5ADE">
        <w:rPr>
          <w:rFonts w:ascii="Arial" w:hAnsi="Arial" w:cs="Arial"/>
          <w:b/>
          <w:bCs/>
        </w:rPr>
        <w:lastRenderedPageBreak/>
        <w:t>Informacja o warunkach zachowania statusu bezrobotnego i warunkach nabycia prawa do zasiłku dl</w:t>
      </w:r>
      <w:r>
        <w:rPr>
          <w:rFonts w:ascii="Arial" w:hAnsi="Arial" w:cs="Arial"/>
          <w:b/>
          <w:bCs/>
        </w:rPr>
        <w:t>a</w:t>
      </w:r>
      <w:r w:rsidRPr="006C5ADE">
        <w:rPr>
          <w:rFonts w:ascii="Arial" w:hAnsi="Arial" w:cs="Arial"/>
          <w:b/>
          <w:bCs/>
        </w:rPr>
        <w:t xml:space="preserve"> bezrobotnych oraz niezbędnych dokumentach, a także przysługujących bezrobotnemu prawach i obowiązkach oraz formach pomocy wynikających z ustawy </w:t>
      </w:r>
      <w:r>
        <w:rPr>
          <w:rFonts w:ascii="Arial" w:hAnsi="Arial" w:cs="Arial"/>
          <w:b/>
          <w:bCs/>
        </w:rPr>
        <w:br/>
      </w:r>
      <w:r w:rsidRPr="006C5ADE">
        <w:rPr>
          <w:rFonts w:ascii="Arial" w:hAnsi="Arial" w:cs="Arial"/>
          <w:b/>
          <w:bCs/>
        </w:rPr>
        <w:t>z dnia 20 marca 2025 r. o rynku pracy i służbach zatrudnienia.</w:t>
      </w:r>
    </w:p>
    <w:p w14:paraId="63524B9B" w14:textId="77777777" w:rsidR="00952081" w:rsidRPr="00190532" w:rsidRDefault="00952081" w:rsidP="00952081">
      <w:pPr>
        <w:spacing w:after="0" w:line="276" w:lineRule="auto"/>
        <w:jc w:val="both"/>
        <w:rPr>
          <w:rFonts w:ascii="Arial" w:hAnsi="Arial" w:cs="Arial"/>
          <w:b/>
          <w:bCs/>
        </w:rPr>
      </w:pPr>
      <w:r>
        <w:rPr>
          <w:rFonts w:ascii="Arial" w:hAnsi="Arial" w:cs="Arial"/>
          <w:b/>
          <w:bCs/>
        </w:rPr>
        <w:t xml:space="preserve">WARUNKI ZACHOWANIA STATUSU BEZROBOTNEGO. </w:t>
      </w:r>
    </w:p>
    <w:p w14:paraId="672B7337" w14:textId="77777777" w:rsidR="00952081" w:rsidRPr="00657365" w:rsidRDefault="00952081" w:rsidP="00952081">
      <w:pPr>
        <w:spacing w:after="0" w:line="276" w:lineRule="auto"/>
        <w:jc w:val="both"/>
        <w:rPr>
          <w:rFonts w:ascii="Arial" w:hAnsi="Arial" w:cs="Arial"/>
        </w:rPr>
      </w:pPr>
      <w:r w:rsidRPr="00657365">
        <w:rPr>
          <w:rFonts w:ascii="Arial" w:hAnsi="Arial" w:cs="Arial"/>
        </w:rPr>
        <w:t xml:space="preserve">Zgodnie z przepisami </w:t>
      </w:r>
      <w:r w:rsidRPr="00657365">
        <w:rPr>
          <w:rFonts w:ascii="Arial" w:hAnsi="Arial" w:cs="Arial"/>
          <w:b/>
          <w:bCs/>
        </w:rPr>
        <w:t>ustawy z dnia 20 marca 2025 r. o rynku pracy i służbach zatrudnienia</w:t>
      </w:r>
      <w:r w:rsidRPr="00657365">
        <w:rPr>
          <w:rFonts w:ascii="Arial" w:hAnsi="Arial" w:cs="Arial"/>
        </w:rPr>
        <w:t xml:space="preserve"> osoba bezrobotna musi spełniać określone warunki, aby zachować status bezrobotnego.</w:t>
      </w:r>
    </w:p>
    <w:p w14:paraId="08EFF321" w14:textId="77777777" w:rsidR="00952081" w:rsidRPr="00657365" w:rsidRDefault="00952081" w:rsidP="00952081">
      <w:pPr>
        <w:spacing w:after="0" w:line="276" w:lineRule="auto"/>
        <w:jc w:val="both"/>
        <w:rPr>
          <w:rFonts w:ascii="Arial" w:hAnsi="Arial" w:cs="Arial"/>
        </w:rPr>
      </w:pPr>
    </w:p>
    <w:p w14:paraId="784EECE9" w14:textId="77777777" w:rsidR="00952081" w:rsidRPr="00657365" w:rsidRDefault="00952081" w:rsidP="00952081">
      <w:pPr>
        <w:spacing w:after="0" w:line="276" w:lineRule="auto"/>
        <w:jc w:val="both"/>
        <w:rPr>
          <w:rFonts w:ascii="Arial" w:hAnsi="Arial" w:cs="Arial"/>
          <w:b/>
          <w:bCs/>
        </w:rPr>
      </w:pPr>
      <w:r w:rsidRPr="00657365">
        <w:rPr>
          <w:rFonts w:ascii="Arial" w:hAnsi="Arial" w:cs="Arial"/>
          <w:b/>
          <w:bCs/>
        </w:rPr>
        <w:t>1. Kto może być uznany za osobę bezrobotną?</w:t>
      </w:r>
    </w:p>
    <w:p w14:paraId="06E3A221" w14:textId="77777777" w:rsidR="00952081" w:rsidRPr="00657365" w:rsidRDefault="00952081" w:rsidP="00952081">
      <w:pPr>
        <w:spacing w:after="0" w:line="276" w:lineRule="auto"/>
        <w:ind w:left="284"/>
        <w:jc w:val="both"/>
        <w:rPr>
          <w:rFonts w:ascii="Arial" w:hAnsi="Arial" w:cs="Arial"/>
        </w:rPr>
      </w:pPr>
      <w:r w:rsidRPr="00657365">
        <w:rPr>
          <w:rFonts w:ascii="Arial" w:hAnsi="Arial" w:cs="Arial"/>
        </w:rPr>
        <w:t>Za osobę bezrobotną uznaje się osobę, która:</w:t>
      </w:r>
    </w:p>
    <w:p w14:paraId="65CF8CA6" w14:textId="77777777" w:rsidR="00952081" w:rsidRPr="00657365" w:rsidRDefault="00952081" w:rsidP="00952081">
      <w:pPr>
        <w:pStyle w:val="Akapitzlist"/>
        <w:numPr>
          <w:ilvl w:val="0"/>
          <w:numId w:val="4"/>
        </w:numPr>
        <w:spacing w:line="276" w:lineRule="auto"/>
        <w:ind w:left="1134" w:hanging="414"/>
        <w:jc w:val="both"/>
        <w:rPr>
          <w:rFonts w:ascii="Arial" w:hAnsi="Arial" w:cs="Arial"/>
        </w:rPr>
      </w:pPr>
      <w:r w:rsidRPr="006C5ADE">
        <w:rPr>
          <w:rFonts w:ascii="Arial" w:hAnsi="Arial" w:cs="Arial"/>
        </w:rPr>
        <w:t>jest zarejestrowana w Powiatowym Urzędzie Pracy</w:t>
      </w:r>
      <w:r w:rsidRPr="00657365">
        <w:rPr>
          <w:rFonts w:ascii="Arial" w:hAnsi="Arial" w:cs="Arial"/>
        </w:rPr>
        <w:t>,</w:t>
      </w:r>
    </w:p>
    <w:p w14:paraId="6653B324" w14:textId="77777777" w:rsidR="00952081" w:rsidRPr="00657365" w:rsidRDefault="00952081" w:rsidP="00952081">
      <w:pPr>
        <w:pStyle w:val="Akapitzlist"/>
        <w:numPr>
          <w:ilvl w:val="0"/>
          <w:numId w:val="4"/>
        </w:numPr>
        <w:spacing w:line="276" w:lineRule="auto"/>
        <w:ind w:left="1134" w:hanging="414"/>
        <w:jc w:val="both"/>
        <w:rPr>
          <w:rFonts w:ascii="Arial" w:hAnsi="Arial" w:cs="Arial"/>
        </w:rPr>
      </w:pPr>
      <w:r w:rsidRPr="006C5ADE">
        <w:rPr>
          <w:rFonts w:ascii="Arial" w:hAnsi="Arial" w:cs="Arial"/>
        </w:rPr>
        <w:t>jest zdolna i gotowa do podjęcia pracy</w:t>
      </w:r>
      <w:r w:rsidRPr="00657365">
        <w:rPr>
          <w:rFonts w:ascii="Arial" w:hAnsi="Arial" w:cs="Arial"/>
        </w:rPr>
        <w:t xml:space="preserve"> (w pełnym wymiarze czasu pracy, a w przypadku osoby niepełnosprawnej – co najmniej w połowie wymiaru),</w:t>
      </w:r>
    </w:p>
    <w:p w14:paraId="340C4911" w14:textId="77777777" w:rsidR="00952081" w:rsidRPr="00657365" w:rsidRDefault="00952081" w:rsidP="00952081">
      <w:pPr>
        <w:pStyle w:val="Akapitzlist"/>
        <w:numPr>
          <w:ilvl w:val="0"/>
          <w:numId w:val="4"/>
        </w:numPr>
        <w:spacing w:after="0" w:line="276" w:lineRule="auto"/>
        <w:ind w:left="1134" w:hanging="414"/>
        <w:jc w:val="both"/>
        <w:rPr>
          <w:rFonts w:ascii="Arial" w:hAnsi="Arial" w:cs="Arial"/>
        </w:rPr>
      </w:pPr>
      <w:r w:rsidRPr="00657365">
        <w:rPr>
          <w:rFonts w:ascii="Arial" w:hAnsi="Arial" w:cs="Arial"/>
        </w:rPr>
        <w:t>ukończyła 18 lat i nie ukończyła odpowiednio 60 lat (kobieta) lub 65 lat (mężczyzna),</w:t>
      </w:r>
    </w:p>
    <w:p w14:paraId="565BD49C" w14:textId="77777777" w:rsidR="00952081" w:rsidRPr="00657365" w:rsidRDefault="00952081" w:rsidP="00952081">
      <w:pPr>
        <w:pStyle w:val="Akapitzlist"/>
        <w:numPr>
          <w:ilvl w:val="0"/>
          <w:numId w:val="4"/>
        </w:numPr>
        <w:spacing w:line="276" w:lineRule="auto"/>
        <w:ind w:left="1134" w:hanging="414"/>
        <w:jc w:val="both"/>
        <w:rPr>
          <w:rFonts w:ascii="Arial" w:hAnsi="Arial" w:cs="Arial"/>
        </w:rPr>
      </w:pPr>
      <w:r w:rsidRPr="006C5ADE">
        <w:rPr>
          <w:rFonts w:ascii="Arial" w:hAnsi="Arial" w:cs="Arial"/>
        </w:rPr>
        <w:t>nie jest zatrudniona i nie wykonuje innej pracy zarobkowej</w:t>
      </w:r>
      <w:r w:rsidRPr="00657365">
        <w:rPr>
          <w:rFonts w:ascii="Arial" w:hAnsi="Arial" w:cs="Arial"/>
        </w:rPr>
        <w:t>,</w:t>
      </w:r>
    </w:p>
    <w:p w14:paraId="1BF850CC" w14:textId="77777777" w:rsidR="00952081" w:rsidRPr="00657365" w:rsidRDefault="00952081" w:rsidP="00952081">
      <w:pPr>
        <w:pStyle w:val="Akapitzlist"/>
        <w:numPr>
          <w:ilvl w:val="0"/>
          <w:numId w:val="4"/>
        </w:numPr>
        <w:spacing w:line="276" w:lineRule="auto"/>
        <w:ind w:left="1134" w:hanging="414"/>
        <w:jc w:val="both"/>
        <w:rPr>
          <w:rFonts w:ascii="Arial" w:hAnsi="Arial" w:cs="Arial"/>
        </w:rPr>
      </w:pPr>
      <w:r w:rsidRPr="006C5ADE">
        <w:rPr>
          <w:rFonts w:ascii="Arial" w:hAnsi="Arial" w:cs="Arial"/>
        </w:rPr>
        <w:t>nie uczy się w systemie dziennym</w:t>
      </w:r>
      <w:r w:rsidRPr="00657365">
        <w:rPr>
          <w:rFonts w:ascii="Arial" w:hAnsi="Arial" w:cs="Arial"/>
        </w:rPr>
        <w:t>, z wyjątkiem osób kształcących się w:</w:t>
      </w:r>
    </w:p>
    <w:p w14:paraId="204059B5" w14:textId="77777777" w:rsidR="00952081" w:rsidRPr="00657365" w:rsidRDefault="00952081" w:rsidP="00952081">
      <w:pPr>
        <w:pStyle w:val="Akapitzlist"/>
        <w:numPr>
          <w:ilvl w:val="1"/>
          <w:numId w:val="4"/>
        </w:numPr>
        <w:spacing w:line="276" w:lineRule="auto"/>
        <w:ind w:left="1843" w:hanging="414"/>
        <w:jc w:val="both"/>
        <w:rPr>
          <w:rFonts w:ascii="Arial" w:hAnsi="Arial" w:cs="Arial"/>
        </w:rPr>
      </w:pPr>
      <w:r w:rsidRPr="00657365">
        <w:rPr>
          <w:rFonts w:ascii="Arial" w:hAnsi="Arial" w:cs="Arial"/>
        </w:rPr>
        <w:t>szkołach dla dorosłych,</w:t>
      </w:r>
    </w:p>
    <w:p w14:paraId="5FBE460D" w14:textId="77777777" w:rsidR="00952081" w:rsidRPr="00657365" w:rsidRDefault="00952081" w:rsidP="00952081">
      <w:pPr>
        <w:pStyle w:val="Akapitzlist"/>
        <w:numPr>
          <w:ilvl w:val="1"/>
          <w:numId w:val="4"/>
        </w:numPr>
        <w:spacing w:line="276" w:lineRule="auto"/>
        <w:ind w:left="1843" w:hanging="414"/>
        <w:jc w:val="both"/>
        <w:rPr>
          <w:rFonts w:ascii="Arial" w:hAnsi="Arial" w:cs="Arial"/>
        </w:rPr>
      </w:pPr>
      <w:r w:rsidRPr="00657365">
        <w:rPr>
          <w:rFonts w:ascii="Arial" w:hAnsi="Arial" w:cs="Arial"/>
        </w:rPr>
        <w:t>branżowych szkołach II stopnia (forma stacjonarna lub zaoczna),</w:t>
      </w:r>
    </w:p>
    <w:p w14:paraId="21923DA3" w14:textId="77777777" w:rsidR="00952081" w:rsidRPr="00657365" w:rsidRDefault="00952081" w:rsidP="00952081">
      <w:pPr>
        <w:pStyle w:val="Akapitzlist"/>
        <w:numPr>
          <w:ilvl w:val="1"/>
          <w:numId w:val="4"/>
        </w:numPr>
        <w:spacing w:line="276" w:lineRule="auto"/>
        <w:ind w:left="1843" w:hanging="414"/>
        <w:jc w:val="both"/>
        <w:rPr>
          <w:rFonts w:ascii="Arial" w:hAnsi="Arial" w:cs="Arial"/>
        </w:rPr>
      </w:pPr>
      <w:r w:rsidRPr="00657365">
        <w:rPr>
          <w:rFonts w:ascii="Arial" w:hAnsi="Arial" w:cs="Arial"/>
        </w:rPr>
        <w:t>szkołach policealnych (forma zaoczna lub stacjonarna),</w:t>
      </w:r>
    </w:p>
    <w:p w14:paraId="025352B0" w14:textId="77777777" w:rsidR="00952081" w:rsidRPr="00657365" w:rsidRDefault="00952081" w:rsidP="00952081">
      <w:pPr>
        <w:pStyle w:val="Akapitzlist"/>
        <w:numPr>
          <w:ilvl w:val="1"/>
          <w:numId w:val="4"/>
        </w:numPr>
        <w:spacing w:line="276" w:lineRule="auto"/>
        <w:ind w:left="1843" w:hanging="414"/>
        <w:jc w:val="both"/>
        <w:rPr>
          <w:rFonts w:ascii="Arial" w:hAnsi="Arial" w:cs="Arial"/>
        </w:rPr>
      </w:pPr>
      <w:r w:rsidRPr="00657365">
        <w:rPr>
          <w:rFonts w:ascii="Arial" w:hAnsi="Arial" w:cs="Arial"/>
        </w:rPr>
        <w:t>na studiach niestacjonarnych,</w:t>
      </w:r>
    </w:p>
    <w:p w14:paraId="5197CD74" w14:textId="77777777" w:rsidR="00952081" w:rsidRPr="00657365" w:rsidRDefault="00952081" w:rsidP="00952081">
      <w:pPr>
        <w:pStyle w:val="Akapitzlist"/>
        <w:numPr>
          <w:ilvl w:val="1"/>
          <w:numId w:val="4"/>
        </w:numPr>
        <w:spacing w:line="276" w:lineRule="auto"/>
        <w:ind w:left="1843" w:hanging="414"/>
        <w:jc w:val="both"/>
        <w:rPr>
          <w:rFonts w:ascii="Arial" w:hAnsi="Arial" w:cs="Arial"/>
        </w:rPr>
      </w:pPr>
      <w:r w:rsidRPr="00657365">
        <w:rPr>
          <w:rFonts w:ascii="Arial" w:hAnsi="Arial" w:cs="Arial"/>
        </w:rPr>
        <w:t>szkołach artystycznych realizujących wyłącznie kształcenie artystyczne,</w:t>
      </w:r>
    </w:p>
    <w:p w14:paraId="47B1B8BA" w14:textId="77777777" w:rsidR="00952081" w:rsidRPr="00657365" w:rsidRDefault="00952081" w:rsidP="00952081">
      <w:pPr>
        <w:pStyle w:val="Akapitzlist"/>
        <w:numPr>
          <w:ilvl w:val="1"/>
          <w:numId w:val="4"/>
        </w:numPr>
        <w:spacing w:line="276" w:lineRule="auto"/>
        <w:ind w:left="1843" w:hanging="414"/>
        <w:jc w:val="both"/>
        <w:rPr>
          <w:rFonts w:ascii="Arial" w:hAnsi="Arial" w:cs="Arial"/>
        </w:rPr>
      </w:pPr>
      <w:r w:rsidRPr="00657365">
        <w:rPr>
          <w:rFonts w:ascii="Arial" w:hAnsi="Arial" w:cs="Arial"/>
        </w:rPr>
        <w:t>przystępujących do egzaminów eksternistycznych z zakresu programu nauczania szkoły dla dorosłych lub branżowej szkoły II stopnia,</w:t>
      </w:r>
    </w:p>
    <w:p w14:paraId="0808A365" w14:textId="77777777" w:rsidR="00952081" w:rsidRPr="00657365" w:rsidRDefault="00952081" w:rsidP="00952081">
      <w:pPr>
        <w:pStyle w:val="Akapitzlist"/>
        <w:numPr>
          <w:ilvl w:val="0"/>
          <w:numId w:val="4"/>
        </w:numPr>
        <w:spacing w:line="276" w:lineRule="auto"/>
        <w:ind w:left="1134" w:hanging="414"/>
        <w:jc w:val="both"/>
        <w:rPr>
          <w:rFonts w:ascii="Arial" w:hAnsi="Arial" w:cs="Arial"/>
        </w:rPr>
      </w:pPr>
      <w:r w:rsidRPr="006C5ADE">
        <w:rPr>
          <w:rFonts w:ascii="Arial" w:hAnsi="Arial" w:cs="Arial"/>
        </w:rPr>
        <w:t>nie posiada stałego źródła dochodu</w:t>
      </w:r>
      <w:r w:rsidRPr="00657365">
        <w:rPr>
          <w:rFonts w:ascii="Arial" w:hAnsi="Arial" w:cs="Arial"/>
        </w:rPr>
        <w:t xml:space="preserve"> (tj. emerytury lub renty z tytułu niezdolności do pracy, renty szkoleniowej, renty socjalnej, renty rodzinnej w wysokości przekraczającej połowę minimalnego wynagrodzenia za pracę lub świadczenia pieniężnego, o którym mowa w ustawie z dnia 8 lutego 2023 r. o świadczeniu pieniężnym przysługującym członkom rodziny funkcjonariuszy lub żołnierzy zawodowych, których śmierć nastąpiła w związku ze służbą albo podjęciem poza służbą czynności ratowania życia lub zdrowia ludzkiego albo mienia, renty inwalidzkiej przyznawanej na podstawie ustawy z dnia 18 lutego 1994 r. </w:t>
      </w:r>
      <w:r w:rsidRPr="00657365">
        <w:rPr>
          <w:rFonts w:ascii="Arial" w:hAnsi="Arial" w:cs="Arial"/>
        </w:rPr>
        <w:br/>
        <w:t xml:space="preserve">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 z dnia </w:t>
      </w:r>
      <w:r w:rsidRPr="00657365">
        <w:rPr>
          <w:rFonts w:ascii="Arial" w:hAnsi="Arial" w:cs="Arial"/>
        </w:rPr>
        <w:br/>
        <w:t xml:space="preserve">10 grudnia 1993 r. o zaopatrzeniu emerytalnym żołnierzy zawodowych oraz ich rodzin),  </w:t>
      </w:r>
    </w:p>
    <w:p w14:paraId="4E711BC7" w14:textId="77777777" w:rsidR="00952081" w:rsidRPr="00657365" w:rsidRDefault="00952081" w:rsidP="00952081">
      <w:pPr>
        <w:pStyle w:val="Akapitzlist"/>
        <w:numPr>
          <w:ilvl w:val="0"/>
          <w:numId w:val="4"/>
        </w:numPr>
        <w:spacing w:line="276" w:lineRule="auto"/>
        <w:ind w:left="1134" w:hanging="414"/>
        <w:jc w:val="both"/>
        <w:rPr>
          <w:rFonts w:ascii="Arial" w:hAnsi="Arial" w:cs="Arial"/>
        </w:rPr>
      </w:pPr>
      <w:r w:rsidRPr="00657365">
        <w:rPr>
          <w:rFonts w:ascii="Arial" w:hAnsi="Arial" w:cs="Arial"/>
        </w:rPr>
        <w:t xml:space="preserve">nie jest wpisana do Centralnej Ewidencji i Informacji o Działalności Gospodarczej, zwanej dalej „CEIDG”, jako prowadząca działalność gospodarczą albo </w:t>
      </w:r>
    </w:p>
    <w:p w14:paraId="64438313" w14:textId="77777777" w:rsidR="00952081" w:rsidRPr="00657365" w:rsidRDefault="00952081" w:rsidP="00952081">
      <w:pPr>
        <w:pStyle w:val="Akapitzlist"/>
        <w:numPr>
          <w:ilvl w:val="0"/>
          <w:numId w:val="4"/>
        </w:numPr>
        <w:spacing w:line="276" w:lineRule="auto"/>
        <w:ind w:left="1134" w:hanging="414"/>
        <w:jc w:val="both"/>
        <w:rPr>
          <w:rFonts w:ascii="Arial" w:hAnsi="Arial" w:cs="Arial"/>
        </w:rPr>
      </w:pPr>
      <w:r w:rsidRPr="00657365">
        <w:rPr>
          <w:rFonts w:ascii="Arial" w:hAnsi="Arial" w:cs="Arial"/>
        </w:rPr>
        <w:t>zgłosiła do CEIDG wniosek o zawieszenie wykonywania działalności gospodarczej i okres zawieszenia nadal trwa, albo</w:t>
      </w:r>
    </w:p>
    <w:p w14:paraId="0D084B51" w14:textId="77777777" w:rsidR="00952081" w:rsidRPr="00657365" w:rsidRDefault="00952081" w:rsidP="00952081">
      <w:pPr>
        <w:pStyle w:val="Akapitzlist"/>
        <w:numPr>
          <w:ilvl w:val="0"/>
          <w:numId w:val="4"/>
        </w:numPr>
        <w:spacing w:line="276" w:lineRule="auto"/>
        <w:ind w:left="1134" w:hanging="414"/>
        <w:jc w:val="both"/>
        <w:rPr>
          <w:rFonts w:ascii="Arial" w:hAnsi="Arial" w:cs="Arial"/>
        </w:rPr>
      </w:pPr>
      <w:r w:rsidRPr="00657365">
        <w:rPr>
          <w:rFonts w:ascii="Arial" w:hAnsi="Arial" w:cs="Arial"/>
        </w:rPr>
        <w:t xml:space="preserve">we wniosku o wpis do CEIDG określiła dzień podjęcia działalności gospodarczej </w:t>
      </w:r>
      <w:r w:rsidRPr="00657365">
        <w:rPr>
          <w:rFonts w:ascii="Arial" w:hAnsi="Arial" w:cs="Arial"/>
        </w:rPr>
        <w:br/>
        <w:t>i nie upłynął jeszcze okres do, określonego we wniosku o wpis, dnia podjęcia tej działalności,</w:t>
      </w:r>
    </w:p>
    <w:p w14:paraId="123E2CFC" w14:textId="77777777" w:rsidR="00952081" w:rsidRPr="00657365" w:rsidRDefault="00952081" w:rsidP="00952081">
      <w:pPr>
        <w:pStyle w:val="Akapitzlist"/>
        <w:numPr>
          <w:ilvl w:val="0"/>
          <w:numId w:val="4"/>
        </w:numPr>
        <w:spacing w:line="276" w:lineRule="auto"/>
        <w:ind w:left="1134" w:hanging="414"/>
        <w:jc w:val="both"/>
        <w:rPr>
          <w:rFonts w:ascii="Arial" w:hAnsi="Arial" w:cs="Arial"/>
        </w:rPr>
      </w:pPr>
      <w:r w:rsidRPr="00657365">
        <w:rPr>
          <w:rFonts w:ascii="Arial" w:hAnsi="Arial" w:cs="Arial"/>
        </w:rPr>
        <w:t>nie jest osobą tymczasowo aresztowaną lub nie odbywa kary pozbawienia wolności, z wyjątkiem kary pozbawienia wolności odbywanej poza zakładem karnym w systemie dozoru elektronicznego,</w:t>
      </w:r>
    </w:p>
    <w:p w14:paraId="765068C1" w14:textId="77777777" w:rsidR="00952081" w:rsidRPr="00657365" w:rsidRDefault="00952081" w:rsidP="00952081">
      <w:pPr>
        <w:pStyle w:val="Akapitzlist"/>
        <w:numPr>
          <w:ilvl w:val="0"/>
          <w:numId w:val="4"/>
        </w:numPr>
        <w:spacing w:line="276" w:lineRule="auto"/>
        <w:ind w:left="1134" w:hanging="414"/>
        <w:jc w:val="both"/>
        <w:rPr>
          <w:rFonts w:ascii="Arial" w:hAnsi="Arial" w:cs="Arial"/>
        </w:rPr>
      </w:pPr>
      <w:r w:rsidRPr="00657365">
        <w:rPr>
          <w:rFonts w:ascii="Arial" w:hAnsi="Arial" w:cs="Arial"/>
        </w:rPr>
        <w:lastRenderedPageBreak/>
        <w:t>nie nabyła na podstawie ustawy z dnia 12 marca 2004 r. o pomocy społecznej prawa do zasiłku stałego,</w:t>
      </w:r>
    </w:p>
    <w:p w14:paraId="05CFB093" w14:textId="77777777" w:rsidR="00952081" w:rsidRPr="00657365" w:rsidRDefault="00952081" w:rsidP="00952081">
      <w:pPr>
        <w:pStyle w:val="Akapitzlist"/>
        <w:numPr>
          <w:ilvl w:val="0"/>
          <w:numId w:val="4"/>
        </w:numPr>
        <w:spacing w:line="276" w:lineRule="auto"/>
        <w:ind w:left="1134" w:hanging="414"/>
        <w:jc w:val="both"/>
        <w:rPr>
          <w:rFonts w:ascii="Arial" w:hAnsi="Arial" w:cs="Arial"/>
        </w:rPr>
      </w:pPr>
      <w:r w:rsidRPr="00657365">
        <w:rPr>
          <w:rFonts w:ascii="Arial" w:hAnsi="Arial" w:cs="Arial"/>
        </w:rPr>
        <w:t>nie jest członkiem zarządu, prokurentem, członkiem rady nadzorczej lub likwidatorem spółki kapitałowej w rozumieniu ustawy z dnia 15 września 2000 r. – Kodeks spółek handlowych,</w:t>
      </w:r>
    </w:p>
    <w:p w14:paraId="0BB59FA4" w14:textId="77777777" w:rsidR="00952081" w:rsidRPr="00657365" w:rsidRDefault="00952081" w:rsidP="00952081">
      <w:pPr>
        <w:pStyle w:val="Akapitzlist"/>
        <w:numPr>
          <w:ilvl w:val="0"/>
          <w:numId w:val="4"/>
        </w:numPr>
        <w:spacing w:line="276" w:lineRule="auto"/>
        <w:ind w:left="1134" w:hanging="414"/>
        <w:jc w:val="both"/>
        <w:rPr>
          <w:rFonts w:ascii="Arial" w:hAnsi="Arial" w:cs="Arial"/>
        </w:rPr>
      </w:pPr>
      <w:r w:rsidRPr="00657365">
        <w:rPr>
          <w:rFonts w:ascii="Arial" w:hAnsi="Arial" w:cs="Arial"/>
        </w:rPr>
        <w:t>nie jest prokurentem lub pełnomocnikiem przedsiębiorcy będącego osobą fizyczną, prowadzącego działalność gospodarczą rozumieniu ustawy z dnia 6 marca 2018 r. – Prawo przedsiębiorców,</w:t>
      </w:r>
    </w:p>
    <w:p w14:paraId="51BA1ECF" w14:textId="77777777" w:rsidR="00952081" w:rsidRPr="00657365" w:rsidRDefault="00952081" w:rsidP="00952081">
      <w:pPr>
        <w:pStyle w:val="Akapitzlist"/>
        <w:numPr>
          <w:ilvl w:val="0"/>
          <w:numId w:val="4"/>
        </w:numPr>
        <w:spacing w:line="276" w:lineRule="auto"/>
        <w:ind w:left="1134" w:hanging="414"/>
        <w:jc w:val="both"/>
        <w:rPr>
          <w:rFonts w:ascii="Arial" w:hAnsi="Arial" w:cs="Arial"/>
        </w:rPr>
      </w:pPr>
      <w:r w:rsidRPr="00657365">
        <w:rPr>
          <w:rFonts w:ascii="Arial" w:hAnsi="Arial" w:cs="Arial"/>
        </w:rPr>
        <w:t>nie jest wspólnikiem spółki jawnej, partnerem lub członkiem zarządu w spółce partnerskiej, komplementariuszem w spółce komandytowej, komplementariuszem lub członkiem rady nadzorczej w spółce komandytowo-akcyjnej, prokurentem lub likwidatorem spółki osobowej w rozumieniu ustawy z dnia 15 września 2000 r. – Kodeks spółek handlowych,</w:t>
      </w:r>
    </w:p>
    <w:p w14:paraId="6C3CC8EF" w14:textId="77777777" w:rsidR="00952081" w:rsidRPr="00657365" w:rsidRDefault="00952081" w:rsidP="00952081">
      <w:pPr>
        <w:pStyle w:val="Akapitzlist"/>
        <w:numPr>
          <w:ilvl w:val="0"/>
          <w:numId w:val="4"/>
        </w:numPr>
        <w:spacing w:line="276" w:lineRule="auto"/>
        <w:ind w:left="1134" w:hanging="414"/>
        <w:jc w:val="both"/>
        <w:rPr>
          <w:rFonts w:ascii="Arial" w:hAnsi="Arial" w:cs="Arial"/>
        </w:rPr>
      </w:pPr>
      <w:r w:rsidRPr="00657365">
        <w:rPr>
          <w:rFonts w:ascii="Arial" w:hAnsi="Arial" w:cs="Arial"/>
        </w:rPr>
        <w:t>nie jest dyrektorem w radzie dyrektorów, o której mowa w art. 300</w:t>
      </w:r>
      <w:r w:rsidRPr="00657365">
        <w:rPr>
          <w:rFonts w:ascii="Arial" w:hAnsi="Arial" w:cs="Arial"/>
          <w:vertAlign w:val="superscript"/>
        </w:rPr>
        <w:t>73</w:t>
      </w:r>
      <w:r w:rsidRPr="00657365">
        <w:rPr>
          <w:rFonts w:ascii="Arial" w:hAnsi="Arial" w:cs="Arial"/>
        </w:rPr>
        <w:t xml:space="preserve"> ustawy z dnia 15 września 2000 r. – Kodeks spółek handlowych,</w:t>
      </w:r>
    </w:p>
    <w:p w14:paraId="72F55B94" w14:textId="77777777" w:rsidR="00952081" w:rsidRPr="00657365" w:rsidRDefault="00952081" w:rsidP="00952081">
      <w:pPr>
        <w:pStyle w:val="Akapitzlist"/>
        <w:numPr>
          <w:ilvl w:val="0"/>
          <w:numId w:val="4"/>
        </w:numPr>
        <w:spacing w:line="276" w:lineRule="auto"/>
        <w:ind w:left="1134" w:hanging="414"/>
        <w:jc w:val="both"/>
        <w:rPr>
          <w:rFonts w:ascii="Arial" w:hAnsi="Arial" w:cs="Arial"/>
        </w:rPr>
      </w:pPr>
      <w:r w:rsidRPr="00657365">
        <w:rPr>
          <w:rFonts w:ascii="Arial" w:hAnsi="Arial" w:cs="Arial"/>
        </w:rPr>
        <w:t>nie podlega, na podstawie odrębnych przepisów, obowiązkowi ubezpieczeń społecznych, z wyjątkiem ubezpieczenia społecznego rolników,</w:t>
      </w:r>
    </w:p>
    <w:p w14:paraId="49C72631" w14:textId="77777777" w:rsidR="00952081" w:rsidRPr="00657365" w:rsidRDefault="00952081" w:rsidP="00952081">
      <w:pPr>
        <w:pStyle w:val="Akapitzlist"/>
        <w:numPr>
          <w:ilvl w:val="0"/>
          <w:numId w:val="4"/>
        </w:numPr>
        <w:spacing w:line="276" w:lineRule="auto"/>
        <w:ind w:left="1134" w:hanging="414"/>
        <w:jc w:val="both"/>
        <w:rPr>
          <w:rFonts w:ascii="Arial" w:hAnsi="Arial" w:cs="Arial"/>
        </w:rPr>
      </w:pPr>
      <w:r w:rsidRPr="00657365">
        <w:rPr>
          <w:rFonts w:ascii="Arial" w:hAnsi="Arial" w:cs="Arial"/>
        </w:rPr>
        <w:t>nie podlega obowiązkowemu ubezpieczeniu na wypadek bezrobocia lub obowiązkowym ubezpieczeniom społecznym w państwach wymienionych w art. 1 ust. 3 pkt 2 lit. a-d ustawy o rynku pracy i służbach zatrudnienia,</w:t>
      </w:r>
    </w:p>
    <w:p w14:paraId="7810EF27" w14:textId="77777777" w:rsidR="00952081" w:rsidRPr="00657365" w:rsidRDefault="00952081" w:rsidP="00952081">
      <w:pPr>
        <w:pStyle w:val="Akapitzlist"/>
        <w:numPr>
          <w:ilvl w:val="0"/>
          <w:numId w:val="4"/>
        </w:numPr>
        <w:spacing w:line="276" w:lineRule="auto"/>
        <w:ind w:left="1134" w:hanging="414"/>
        <w:jc w:val="both"/>
        <w:rPr>
          <w:rFonts w:ascii="Arial" w:hAnsi="Arial" w:cs="Arial"/>
        </w:rPr>
      </w:pPr>
      <w:r w:rsidRPr="00657365">
        <w:rPr>
          <w:rFonts w:ascii="Arial" w:hAnsi="Arial" w:cs="Arial"/>
        </w:rPr>
        <w:t xml:space="preserve">nie prowadzi działalności gospodarczej w innym niż Rzeczpospolita Polska państwie na podstawie zgłoszenia do rejestru lub bez takiego zgłoszenia, jeżeli prawo danego państwa takiego zgłoszenia nie wymaga. </w:t>
      </w:r>
    </w:p>
    <w:p w14:paraId="3CB3A4B4" w14:textId="77777777" w:rsidR="00952081" w:rsidRPr="00657365" w:rsidRDefault="00952081" w:rsidP="00952081">
      <w:pPr>
        <w:spacing w:after="0" w:line="276" w:lineRule="auto"/>
        <w:jc w:val="both"/>
        <w:rPr>
          <w:rFonts w:ascii="Arial" w:hAnsi="Arial" w:cs="Arial"/>
          <w:b/>
          <w:bCs/>
        </w:rPr>
      </w:pPr>
      <w:r w:rsidRPr="00657365">
        <w:rPr>
          <w:rFonts w:ascii="Arial" w:hAnsi="Arial" w:cs="Arial"/>
          <w:b/>
          <w:bCs/>
        </w:rPr>
        <w:t>2. Nie stanowi przeszkody do nabycia oraz posiadania statusu bezrobotnego:</w:t>
      </w:r>
      <w:bookmarkStart w:id="0" w:name="mip78056603"/>
      <w:bookmarkEnd w:id="0"/>
    </w:p>
    <w:p w14:paraId="52C258D8" w14:textId="77777777" w:rsidR="00952081" w:rsidRPr="00657365" w:rsidRDefault="00952081" w:rsidP="00952081">
      <w:pPr>
        <w:pStyle w:val="Akapitzlist"/>
        <w:numPr>
          <w:ilvl w:val="0"/>
          <w:numId w:val="8"/>
        </w:numPr>
        <w:spacing w:after="0" w:line="276" w:lineRule="auto"/>
        <w:ind w:left="1134" w:hanging="426"/>
        <w:jc w:val="both"/>
        <w:rPr>
          <w:rFonts w:ascii="Arial" w:hAnsi="Arial" w:cs="Arial"/>
        </w:rPr>
      </w:pPr>
      <w:r w:rsidRPr="00657365">
        <w:rPr>
          <w:rFonts w:ascii="Arial" w:hAnsi="Arial" w:cs="Arial"/>
        </w:rPr>
        <w:t xml:space="preserve">wykonywanie przez wolontariuszy świadczeń odpowiadających świadczeniu pracy na zasadach określonych w ustawie z dnia 24 kwietnia 2003 r. o działalności pożytku publicznego i o wolontariacie, jeżeli wolontariusz przedstawi właściwemu PUP porozumienie z korzystającym, </w:t>
      </w:r>
      <w:bookmarkStart w:id="1" w:name="mip78056604"/>
      <w:bookmarkEnd w:id="1"/>
    </w:p>
    <w:p w14:paraId="04D72CF1" w14:textId="77777777" w:rsidR="00952081" w:rsidRPr="00657365" w:rsidRDefault="00952081" w:rsidP="00952081">
      <w:pPr>
        <w:pStyle w:val="Akapitzlist"/>
        <w:numPr>
          <w:ilvl w:val="0"/>
          <w:numId w:val="8"/>
        </w:numPr>
        <w:spacing w:after="0" w:line="276" w:lineRule="auto"/>
        <w:ind w:left="1134" w:hanging="426"/>
        <w:jc w:val="both"/>
        <w:rPr>
          <w:rFonts w:ascii="Arial" w:hAnsi="Arial" w:cs="Arial"/>
        </w:rPr>
      </w:pPr>
      <w:r w:rsidRPr="00657365">
        <w:rPr>
          <w:rFonts w:ascii="Arial" w:hAnsi="Arial" w:cs="Arial"/>
        </w:rPr>
        <w:t xml:space="preserve">odbywanie praktyki absolwenckiej na zasadach określonych w ustawie z dnia </w:t>
      </w:r>
      <w:r w:rsidRPr="00657365">
        <w:rPr>
          <w:rFonts w:ascii="Arial" w:hAnsi="Arial" w:cs="Arial"/>
        </w:rPr>
        <w:br/>
        <w:t xml:space="preserve">17 lipca 2009 r. o praktykach absolwenckich, jeżeli praktykant przedstawi właściwemu PUP umowę o praktykę absolwencką, </w:t>
      </w:r>
      <w:bookmarkStart w:id="2" w:name="mip78056605"/>
      <w:bookmarkEnd w:id="2"/>
    </w:p>
    <w:p w14:paraId="4DE3BE31" w14:textId="77777777" w:rsidR="00952081" w:rsidRPr="00657365" w:rsidRDefault="00952081" w:rsidP="00952081">
      <w:pPr>
        <w:pStyle w:val="Akapitzlist"/>
        <w:numPr>
          <w:ilvl w:val="0"/>
          <w:numId w:val="8"/>
        </w:numPr>
        <w:spacing w:after="0" w:line="276" w:lineRule="auto"/>
        <w:ind w:left="1134" w:hanging="426"/>
        <w:jc w:val="both"/>
        <w:rPr>
          <w:rFonts w:ascii="Arial" w:hAnsi="Arial" w:cs="Arial"/>
        </w:rPr>
      </w:pPr>
      <w:r w:rsidRPr="00657365">
        <w:rPr>
          <w:rFonts w:ascii="Arial" w:hAnsi="Arial" w:cs="Arial"/>
        </w:rPr>
        <w:t>pełnienie bez wynagrodzenia funkcji członka statutowych władz organizacji pozarządowej, o której mowa w ustawie z dnia 24 kwietnia 2003 r. o działalności pożytku publicznego i o wolontariacie, jeżeli członek przedstawi właściwemu PUP oświadczenie organizacji, w której władzach zasiada, potwierdzające pełnioną przez niego funkcję i niepobieranie wynagrodzenia z tytułu jej pełnienia.</w:t>
      </w:r>
    </w:p>
    <w:p w14:paraId="350430D3" w14:textId="77777777" w:rsidR="00952081" w:rsidRPr="00657365" w:rsidRDefault="00952081" w:rsidP="00952081">
      <w:pPr>
        <w:spacing w:after="0" w:line="276" w:lineRule="auto"/>
        <w:ind w:left="708"/>
        <w:jc w:val="both"/>
        <w:rPr>
          <w:rFonts w:ascii="Arial" w:hAnsi="Arial" w:cs="Arial"/>
        </w:rPr>
      </w:pPr>
    </w:p>
    <w:p w14:paraId="7CD1CC04" w14:textId="77777777" w:rsidR="00952081" w:rsidRPr="00657365" w:rsidRDefault="00952081" w:rsidP="00952081">
      <w:pPr>
        <w:spacing w:after="0" w:line="276" w:lineRule="auto"/>
        <w:jc w:val="both"/>
        <w:rPr>
          <w:rFonts w:ascii="Arial" w:hAnsi="Arial" w:cs="Arial"/>
          <w:b/>
          <w:bCs/>
        </w:rPr>
      </w:pPr>
      <w:r w:rsidRPr="00657365">
        <w:rPr>
          <w:rFonts w:ascii="Arial" w:hAnsi="Arial" w:cs="Arial"/>
          <w:b/>
          <w:bCs/>
        </w:rPr>
        <w:t>3. Co nie wyklucza posiadania statusu bezrobotnego?</w:t>
      </w:r>
    </w:p>
    <w:p w14:paraId="178CAC98" w14:textId="77777777" w:rsidR="00952081" w:rsidRPr="00657365" w:rsidRDefault="00952081" w:rsidP="00952081">
      <w:pPr>
        <w:spacing w:after="0" w:line="276" w:lineRule="auto"/>
        <w:ind w:left="284"/>
        <w:jc w:val="both"/>
        <w:rPr>
          <w:rFonts w:ascii="Arial" w:hAnsi="Arial" w:cs="Arial"/>
        </w:rPr>
      </w:pPr>
      <w:r w:rsidRPr="00657365">
        <w:rPr>
          <w:rFonts w:ascii="Arial" w:hAnsi="Arial" w:cs="Arial"/>
        </w:rPr>
        <w:t>Status bezrobotnego można posiadać mimo:</w:t>
      </w:r>
    </w:p>
    <w:p w14:paraId="0AC5EF81" w14:textId="77777777" w:rsidR="00952081" w:rsidRPr="00657365" w:rsidRDefault="00952081" w:rsidP="00952081">
      <w:pPr>
        <w:pStyle w:val="Akapitzlist"/>
        <w:numPr>
          <w:ilvl w:val="0"/>
          <w:numId w:val="5"/>
        </w:numPr>
        <w:spacing w:line="276" w:lineRule="auto"/>
        <w:ind w:left="1134" w:hanging="426"/>
        <w:jc w:val="both"/>
        <w:rPr>
          <w:rFonts w:ascii="Arial" w:hAnsi="Arial" w:cs="Arial"/>
        </w:rPr>
      </w:pPr>
      <w:r w:rsidRPr="00657365">
        <w:rPr>
          <w:rFonts w:ascii="Arial" w:hAnsi="Arial" w:cs="Arial"/>
        </w:rPr>
        <w:t>pracy w formie wolontariatu (na podstawie porozumienia z organizacją),</w:t>
      </w:r>
    </w:p>
    <w:p w14:paraId="6681E8C0" w14:textId="77777777" w:rsidR="00952081" w:rsidRPr="00657365" w:rsidRDefault="00952081" w:rsidP="00952081">
      <w:pPr>
        <w:pStyle w:val="Akapitzlist"/>
        <w:numPr>
          <w:ilvl w:val="0"/>
          <w:numId w:val="5"/>
        </w:numPr>
        <w:spacing w:line="276" w:lineRule="auto"/>
        <w:ind w:left="1134" w:hanging="426"/>
        <w:jc w:val="both"/>
        <w:rPr>
          <w:rFonts w:ascii="Arial" w:hAnsi="Arial" w:cs="Arial"/>
        </w:rPr>
      </w:pPr>
      <w:r w:rsidRPr="00657365">
        <w:rPr>
          <w:rFonts w:ascii="Arial" w:hAnsi="Arial" w:cs="Arial"/>
        </w:rPr>
        <w:t>odbywania praktyki absolwenckiej (na podstawie umowy),</w:t>
      </w:r>
    </w:p>
    <w:p w14:paraId="20CAF321" w14:textId="77777777" w:rsidR="00952081" w:rsidRPr="00657365" w:rsidRDefault="00952081" w:rsidP="00952081">
      <w:pPr>
        <w:pStyle w:val="Akapitzlist"/>
        <w:numPr>
          <w:ilvl w:val="0"/>
          <w:numId w:val="5"/>
        </w:numPr>
        <w:spacing w:after="0" w:line="276" w:lineRule="auto"/>
        <w:ind w:left="1134" w:hanging="426"/>
        <w:jc w:val="both"/>
        <w:rPr>
          <w:rFonts w:ascii="Arial" w:hAnsi="Arial" w:cs="Arial"/>
        </w:rPr>
      </w:pPr>
      <w:r w:rsidRPr="00657365">
        <w:rPr>
          <w:rFonts w:ascii="Arial" w:hAnsi="Arial" w:cs="Arial"/>
        </w:rPr>
        <w:t>pełnienia funkcji członka władz organizacji pozarządowej (bez wynagrodzenia).</w:t>
      </w:r>
    </w:p>
    <w:p w14:paraId="24DE099D" w14:textId="77777777" w:rsidR="00952081" w:rsidRPr="00657365" w:rsidRDefault="00952081" w:rsidP="00952081">
      <w:pPr>
        <w:pStyle w:val="Akapitzlist"/>
        <w:numPr>
          <w:ilvl w:val="0"/>
          <w:numId w:val="5"/>
        </w:numPr>
        <w:spacing w:after="0" w:line="276" w:lineRule="auto"/>
        <w:ind w:left="1134" w:hanging="426"/>
        <w:jc w:val="both"/>
        <w:rPr>
          <w:rFonts w:ascii="Arial" w:hAnsi="Arial" w:cs="Arial"/>
        </w:rPr>
      </w:pPr>
      <w:r w:rsidRPr="00657365">
        <w:rPr>
          <w:rFonts w:ascii="Arial" w:hAnsi="Arial" w:cs="Arial"/>
        </w:rPr>
        <w:t xml:space="preserve">wyjazd za granicę na okres nie dłuższy niż 30 dni, jeżeli o zamierzonym pobycie za granicą zostanie powiadomiony PUP. </w:t>
      </w:r>
    </w:p>
    <w:p w14:paraId="75239097" w14:textId="77777777" w:rsidR="00952081" w:rsidRPr="00657365" w:rsidRDefault="00952081" w:rsidP="00952081">
      <w:pPr>
        <w:spacing w:after="0" w:line="276" w:lineRule="auto"/>
        <w:jc w:val="both"/>
        <w:rPr>
          <w:rFonts w:ascii="Arial" w:hAnsi="Arial" w:cs="Arial"/>
        </w:rPr>
      </w:pPr>
    </w:p>
    <w:p w14:paraId="706EF8C6" w14:textId="77777777" w:rsidR="00952081" w:rsidRPr="00657365" w:rsidRDefault="00952081" w:rsidP="00952081">
      <w:pPr>
        <w:spacing w:after="0" w:line="276" w:lineRule="auto"/>
        <w:jc w:val="both"/>
        <w:rPr>
          <w:rFonts w:ascii="Arial" w:hAnsi="Arial" w:cs="Arial"/>
          <w:b/>
          <w:bCs/>
        </w:rPr>
      </w:pPr>
      <w:r w:rsidRPr="00657365">
        <w:rPr>
          <w:rFonts w:ascii="Arial" w:hAnsi="Arial" w:cs="Arial"/>
          <w:b/>
          <w:bCs/>
        </w:rPr>
        <w:t>4. Jak długo można zachować status bezrobotnego?</w:t>
      </w:r>
    </w:p>
    <w:p w14:paraId="6C4AB0F3" w14:textId="77777777" w:rsidR="00952081" w:rsidRPr="00657365" w:rsidRDefault="00952081" w:rsidP="00952081">
      <w:pPr>
        <w:spacing w:after="0" w:line="276" w:lineRule="auto"/>
        <w:ind w:left="284"/>
        <w:jc w:val="both"/>
        <w:rPr>
          <w:rFonts w:ascii="Arial" w:hAnsi="Arial" w:cs="Arial"/>
        </w:rPr>
      </w:pPr>
      <w:r w:rsidRPr="00657365">
        <w:rPr>
          <w:rFonts w:ascii="Arial" w:hAnsi="Arial" w:cs="Arial"/>
        </w:rPr>
        <w:t xml:space="preserve">Status bezrobotnego przysługuje przez </w:t>
      </w:r>
      <w:r w:rsidRPr="00657365">
        <w:rPr>
          <w:rFonts w:ascii="Arial" w:hAnsi="Arial" w:cs="Arial"/>
          <w:b/>
          <w:bCs/>
        </w:rPr>
        <w:t>okres 3 lat od dnia rejestracji</w:t>
      </w:r>
      <w:r w:rsidRPr="00657365">
        <w:rPr>
          <w:rFonts w:ascii="Arial" w:hAnsi="Arial" w:cs="Arial"/>
        </w:rPr>
        <w:t>. Okres ten może ulec przedłużeniu:</w:t>
      </w:r>
    </w:p>
    <w:p w14:paraId="08733F36" w14:textId="77777777" w:rsidR="00952081" w:rsidRPr="00657365" w:rsidRDefault="00952081" w:rsidP="00952081">
      <w:pPr>
        <w:pStyle w:val="Akapitzlist"/>
        <w:numPr>
          <w:ilvl w:val="0"/>
          <w:numId w:val="6"/>
        </w:numPr>
        <w:spacing w:after="0" w:line="276" w:lineRule="auto"/>
        <w:ind w:left="1134" w:hanging="425"/>
        <w:jc w:val="both"/>
        <w:rPr>
          <w:rFonts w:ascii="Arial" w:hAnsi="Arial" w:cs="Arial"/>
        </w:rPr>
      </w:pPr>
      <w:r w:rsidRPr="00657365">
        <w:rPr>
          <w:rFonts w:ascii="Arial" w:hAnsi="Arial" w:cs="Arial"/>
        </w:rPr>
        <w:t>na czas zakończenia formy pomocy (np. szkolenia),</w:t>
      </w:r>
    </w:p>
    <w:p w14:paraId="484CA181" w14:textId="77777777" w:rsidR="00952081" w:rsidRPr="00657365" w:rsidRDefault="00952081" w:rsidP="00952081">
      <w:pPr>
        <w:pStyle w:val="Akapitzlist"/>
        <w:numPr>
          <w:ilvl w:val="0"/>
          <w:numId w:val="6"/>
        </w:numPr>
        <w:spacing w:after="0" w:line="276" w:lineRule="auto"/>
        <w:ind w:left="1134" w:hanging="425"/>
        <w:jc w:val="both"/>
        <w:rPr>
          <w:rFonts w:ascii="Arial" w:hAnsi="Arial" w:cs="Arial"/>
        </w:rPr>
      </w:pPr>
      <w:r w:rsidRPr="00657365">
        <w:rPr>
          <w:rFonts w:ascii="Arial" w:hAnsi="Arial" w:cs="Arial"/>
        </w:rPr>
        <w:t>w przypadku urodzenia dziecka – na czas, przez który przysługiwałby zasiłek macierzyński.</w:t>
      </w:r>
    </w:p>
    <w:p w14:paraId="3EDCB61E" w14:textId="77777777" w:rsidR="00952081" w:rsidRDefault="00952081" w:rsidP="00952081">
      <w:pPr>
        <w:spacing w:after="0" w:line="276" w:lineRule="auto"/>
        <w:ind w:left="284"/>
        <w:jc w:val="both"/>
        <w:rPr>
          <w:rFonts w:ascii="Arial" w:hAnsi="Arial" w:cs="Arial"/>
        </w:rPr>
      </w:pPr>
      <w:r w:rsidRPr="00657365">
        <w:rPr>
          <w:rFonts w:ascii="Arial" w:hAnsi="Arial" w:cs="Arial"/>
        </w:rPr>
        <w:lastRenderedPageBreak/>
        <w:t xml:space="preserve">Po upływie 3 lat możliwa jest </w:t>
      </w:r>
      <w:r w:rsidRPr="00657365">
        <w:rPr>
          <w:rFonts w:ascii="Arial" w:hAnsi="Arial" w:cs="Arial"/>
          <w:b/>
          <w:bCs/>
        </w:rPr>
        <w:t>ponowna rejestracja po 90 dniach</w:t>
      </w:r>
      <w:r w:rsidRPr="00657365">
        <w:rPr>
          <w:rFonts w:ascii="Arial" w:hAnsi="Arial" w:cs="Arial"/>
        </w:rPr>
        <w:t>, a okres 3 lat liczony jest od nowa.</w:t>
      </w:r>
    </w:p>
    <w:p w14:paraId="229CDB25" w14:textId="77777777" w:rsidR="0066081F" w:rsidRPr="00657365" w:rsidRDefault="0066081F" w:rsidP="00952081">
      <w:pPr>
        <w:spacing w:after="0" w:line="276" w:lineRule="auto"/>
        <w:jc w:val="both"/>
        <w:rPr>
          <w:rFonts w:ascii="Arial" w:hAnsi="Arial" w:cs="Arial"/>
        </w:rPr>
      </w:pPr>
    </w:p>
    <w:p w14:paraId="1B62C002" w14:textId="77777777" w:rsidR="00952081" w:rsidRPr="00657365" w:rsidRDefault="00952081" w:rsidP="00952081">
      <w:pPr>
        <w:spacing w:after="0" w:line="276" w:lineRule="auto"/>
        <w:rPr>
          <w:rFonts w:ascii="Arial" w:hAnsi="Arial" w:cs="Arial"/>
        </w:rPr>
      </w:pPr>
      <w:r w:rsidRPr="00657365">
        <w:rPr>
          <w:rFonts w:ascii="Arial" w:hAnsi="Arial" w:cs="Arial"/>
          <w:b/>
          <w:bCs/>
        </w:rPr>
        <w:t>5. Kiedy następuje utrata statusu bezrobotnego?</w:t>
      </w:r>
    </w:p>
    <w:p w14:paraId="366CC24D" w14:textId="77777777" w:rsidR="00952081" w:rsidRPr="00657365" w:rsidRDefault="00952081" w:rsidP="00952081">
      <w:pPr>
        <w:spacing w:after="0" w:line="276" w:lineRule="auto"/>
        <w:ind w:left="284"/>
        <w:rPr>
          <w:rFonts w:ascii="Arial" w:hAnsi="Arial" w:cs="Arial"/>
        </w:rPr>
      </w:pPr>
      <w:r w:rsidRPr="00657365">
        <w:rPr>
          <w:rFonts w:ascii="Arial" w:hAnsi="Arial" w:cs="Arial"/>
        </w:rPr>
        <w:t>Status bezrobotnego zostaje utracony</w:t>
      </w:r>
      <w:r>
        <w:rPr>
          <w:rFonts w:ascii="Arial" w:hAnsi="Arial" w:cs="Arial"/>
        </w:rPr>
        <w:t>,</w:t>
      </w:r>
      <w:r w:rsidRPr="00657365">
        <w:rPr>
          <w:rFonts w:ascii="Arial" w:hAnsi="Arial" w:cs="Arial"/>
        </w:rPr>
        <w:t xml:space="preserve"> gdy osoba:</w:t>
      </w:r>
    </w:p>
    <w:p w14:paraId="0566D8F2" w14:textId="77777777" w:rsidR="00952081" w:rsidRPr="00657365" w:rsidRDefault="00952081" w:rsidP="00952081">
      <w:pPr>
        <w:pStyle w:val="Akapitzlist"/>
        <w:numPr>
          <w:ilvl w:val="0"/>
          <w:numId w:val="7"/>
        </w:numPr>
        <w:spacing w:line="276" w:lineRule="auto"/>
        <w:ind w:left="1134" w:hanging="425"/>
        <w:rPr>
          <w:rFonts w:ascii="Arial" w:hAnsi="Arial" w:cs="Arial"/>
        </w:rPr>
      </w:pPr>
      <w:r w:rsidRPr="00657365">
        <w:rPr>
          <w:rFonts w:ascii="Arial" w:hAnsi="Arial" w:cs="Arial"/>
        </w:rPr>
        <w:t xml:space="preserve">przestaje spełniać warunki określone w ustawie określone art. 2 pkt 1 ustawy o rynku pracy i służbach zatrudnienia (wymienione w </w:t>
      </w:r>
      <w:r>
        <w:rPr>
          <w:rFonts w:ascii="Arial" w:hAnsi="Arial" w:cs="Arial"/>
        </w:rPr>
        <w:t>pkt. 1</w:t>
      </w:r>
      <w:r w:rsidRPr="00657365">
        <w:rPr>
          <w:rFonts w:ascii="Arial" w:hAnsi="Arial" w:cs="Arial"/>
        </w:rPr>
        <w:t xml:space="preserve">), </w:t>
      </w:r>
    </w:p>
    <w:p w14:paraId="559D6EA4" w14:textId="77777777" w:rsidR="00952081" w:rsidRPr="00657365" w:rsidRDefault="00952081" w:rsidP="00952081">
      <w:pPr>
        <w:pStyle w:val="Akapitzlist"/>
        <w:numPr>
          <w:ilvl w:val="0"/>
          <w:numId w:val="7"/>
        </w:numPr>
        <w:spacing w:line="276" w:lineRule="auto"/>
        <w:ind w:left="1134" w:hanging="425"/>
        <w:rPr>
          <w:rFonts w:ascii="Arial" w:hAnsi="Arial" w:cs="Arial"/>
        </w:rPr>
      </w:pPr>
      <w:r w:rsidRPr="00657365">
        <w:rPr>
          <w:rFonts w:ascii="Arial" w:hAnsi="Arial" w:cs="Arial"/>
        </w:rPr>
        <w:t xml:space="preserve">nie podejmie bądź przerwie realizacji formę pomocy z własnej winy, </w:t>
      </w:r>
    </w:p>
    <w:p w14:paraId="13AA624C" w14:textId="77777777" w:rsidR="00952081" w:rsidRPr="00657365" w:rsidRDefault="00952081" w:rsidP="00952081">
      <w:pPr>
        <w:pStyle w:val="Akapitzlist"/>
        <w:numPr>
          <w:ilvl w:val="0"/>
          <w:numId w:val="7"/>
        </w:numPr>
        <w:spacing w:line="276" w:lineRule="auto"/>
        <w:ind w:left="1134" w:hanging="425"/>
        <w:rPr>
          <w:rFonts w:ascii="Arial" w:hAnsi="Arial" w:cs="Arial"/>
        </w:rPr>
      </w:pPr>
      <w:r w:rsidRPr="00657365">
        <w:rPr>
          <w:rFonts w:ascii="Arial" w:hAnsi="Arial" w:cs="Arial"/>
        </w:rPr>
        <w:t>odmówi bez uzasadnienia przyjęcia pracy, udziału w formach pomocy, sporządzenia indywidualnego planu działania,</w:t>
      </w:r>
    </w:p>
    <w:p w14:paraId="0A89B37D" w14:textId="77777777" w:rsidR="00952081" w:rsidRPr="00657365" w:rsidRDefault="00952081" w:rsidP="00952081">
      <w:pPr>
        <w:pStyle w:val="Akapitzlist"/>
        <w:numPr>
          <w:ilvl w:val="0"/>
          <w:numId w:val="7"/>
        </w:numPr>
        <w:spacing w:line="276" w:lineRule="auto"/>
        <w:ind w:left="1134" w:hanging="425"/>
        <w:rPr>
          <w:rFonts w:ascii="Arial" w:hAnsi="Arial" w:cs="Arial"/>
        </w:rPr>
      </w:pPr>
      <w:r w:rsidRPr="00657365">
        <w:rPr>
          <w:rFonts w:ascii="Arial" w:hAnsi="Arial" w:cs="Arial"/>
        </w:rPr>
        <w:t xml:space="preserve">otrzyma środki bądź pożyczkę z Funduszu Pracy, Państwowego Funduszu Rehabilitacji Osób Niepełnosprawnych lub inne środki publiczne na podjęcie działalności gospodarczej lub rolniczej lub na założenie lub przystąpienie do spółdzielni socjalnej, </w:t>
      </w:r>
    </w:p>
    <w:p w14:paraId="5FB76686" w14:textId="77777777" w:rsidR="00952081" w:rsidRPr="00657365" w:rsidRDefault="00952081" w:rsidP="00952081">
      <w:pPr>
        <w:pStyle w:val="Akapitzlist"/>
        <w:numPr>
          <w:ilvl w:val="0"/>
          <w:numId w:val="7"/>
        </w:numPr>
        <w:spacing w:line="276" w:lineRule="auto"/>
        <w:ind w:left="1134" w:hanging="425"/>
        <w:rPr>
          <w:rFonts w:ascii="Arial" w:hAnsi="Arial" w:cs="Arial"/>
        </w:rPr>
      </w:pPr>
      <w:r w:rsidRPr="00657365">
        <w:rPr>
          <w:rFonts w:ascii="Arial" w:hAnsi="Arial" w:cs="Arial"/>
        </w:rPr>
        <w:t>nie utrzymuje kontaktu z PUP przez 90 dni w celu potwierdzenia zainteresowania pomocą określoną w ustawie,</w:t>
      </w:r>
    </w:p>
    <w:p w14:paraId="19E511A7" w14:textId="77777777" w:rsidR="00952081" w:rsidRPr="00657365" w:rsidRDefault="00952081" w:rsidP="00952081">
      <w:pPr>
        <w:pStyle w:val="Akapitzlist"/>
        <w:numPr>
          <w:ilvl w:val="0"/>
          <w:numId w:val="7"/>
        </w:numPr>
        <w:spacing w:line="276" w:lineRule="auto"/>
        <w:ind w:left="1134" w:hanging="425"/>
        <w:rPr>
          <w:rFonts w:ascii="Arial" w:hAnsi="Arial" w:cs="Arial"/>
        </w:rPr>
      </w:pPr>
      <w:r w:rsidRPr="00657365">
        <w:rPr>
          <w:rFonts w:ascii="Arial" w:hAnsi="Arial" w:cs="Arial"/>
        </w:rPr>
        <w:t>nie poinformuje urzędu o wyjeździe za granicę lub przekroczy 30 dni pobytu za granicą,</w:t>
      </w:r>
    </w:p>
    <w:p w14:paraId="03E2E786" w14:textId="77777777" w:rsidR="00952081" w:rsidRPr="00657365" w:rsidRDefault="00952081" w:rsidP="00952081">
      <w:pPr>
        <w:pStyle w:val="Akapitzlist"/>
        <w:numPr>
          <w:ilvl w:val="0"/>
          <w:numId w:val="7"/>
        </w:numPr>
        <w:spacing w:line="276" w:lineRule="auto"/>
        <w:ind w:left="1134" w:hanging="425"/>
        <w:rPr>
          <w:rFonts w:ascii="Arial" w:hAnsi="Arial" w:cs="Arial"/>
        </w:rPr>
      </w:pPr>
      <w:r w:rsidRPr="00657365">
        <w:rPr>
          <w:rFonts w:ascii="Arial" w:hAnsi="Arial" w:cs="Arial"/>
        </w:rPr>
        <w:t>nie stawi się na wezwanie PUP lub nie dostarczy wymaganych dokumentów (np. zwolnienia lekarskiego),</w:t>
      </w:r>
    </w:p>
    <w:p w14:paraId="32D8A778" w14:textId="77777777" w:rsidR="00952081" w:rsidRPr="00657365" w:rsidRDefault="00952081" w:rsidP="00952081">
      <w:pPr>
        <w:pStyle w:val="Akapitzlist"/>
        <w:numPr>
          <w:ilvl w:val="0"/>
          <w:numId w:val="7"/>
        </w:numPr>
        <w:spacing w:line="276" w:lineRule="auto"/>
        <w:ind w:left="1134" w:hanging="425"/>
        <w:rPr>
          <w:rFonts w:ascii="Arial" w:hAnsi="Arial" w:cs="Arial"/>
        </w:rPr>
      </w:pPr>
      <w:r w:rsidRPr="00657365">
        <w:rPr>
          <w:rFonts w:ascii="Arial" w:hAnsi="Arial" w:cs="Arial"/>
        </w:rPr>
        <w:t>rozpocznie realizację indywidualnego programu zatrudnienia socjalnego lub kontraktu socjalnego,</w:t>
      </w:r>
    </w:p>
    <w:p w14:paraId="3C9D6B61" w14:textId="77777777" w:rsidR="00952081" w:rsidRPr="00657365" w:rsidRDefault="00952081" w:rsidP="00952081">
      <w:pPr>
        <w:pStyle w:val="Akapitzlist"/>
        <w:numPr>
          <w:ilvl w:val="0"/>
          <w:numId w:val="7"/>
        </w:numPr>
        <w:spacing w:line="276" w:lineRule="auto"/>
        <w:ind w:left="1134" w:hanging="425"/>
        <w:rPr>
          <w:rFonts w:ascii="Arial" w:hAnsi="Arial" w:cs="Arial"/>
        </w:rPr>
      </w:pPr>
      <w:r w:rsidRPr="00657365">
        <w:rPr>
          <w:rFonts w:ascii="Arial" w:hAnsi="Arial" w:cs="Arial"/>
        </w:rPr>
        <w:t>pozostaje niezdolna do pracy wskutek choroby lub przebywania w zakładzie lecznictwa odwykowego przez nieprzerwany okres 180 dni, przy czym za okres nieprzerwany uważa się również okresy niezdolności do pracy wskutek choroby oraz przebywania w zakładzie lecznictwa odwykowego w sytuacji, gdy każda kolejna przerwa między okresami niezdolności do pracy wynosi mniej niż 30 dni kalendarzowych,</w:t>
      </w:r>
    </w:p>
    <w:p w14:paraId="7E2D3855" w14:textId="77777777" w:rsidR="00952081" w:rsidRPr="00657365" w:rsidRDefault="00952081" w:rsidP="00952081">
      <w:pPr>
        <w:pStyle w:val="Akapitzlist"/>
        <w:numPr>
          <w:ilvl w:val="0"/>
          <w:numId w:val="7"/>
        </w:numPr>
        <w:spacing w:line="276" w:lineRule="auto"/>
        <w:ind w:left="1134" w:hanging="425"/>
        <w:rPr>
          <w:rFonts w:ascii="Arial" w:hAnsi="Arial" w:cs="Arial"/>
        </w:rPr>
      </w:pPr>
      <w:r w:rsidRPr="00657365">
        <w:rPr>
          <w:rFonts w:ascii="Arial" w:hAnsi="Arial" w:cs="Arial"/>
        </w:rPr>
        <w:t xml:space="preserve">nie przedstawi zaświadczenia o niezdolności do pracy wskutek choroby, </w:t>
      </w:r>
    </w:p>
    <w:p w14:paraId="27D71BC0" w14:textId="77777777" w:rsidR="00952081" w:rsidRPr="00657365" w:rsidRDefault="00952081" w:rsidP="00952081">
      <w:pPr>
        <w:pStyle w:val="Akapitzlist"/>
        <w:numPr>
          <w:ilvl w:val="0"/>
          <w:numId w:val="7"/>
        </w:numPr>
        <w:spacing w:line="276" w:lineRule="auto"/>
        <w:ind w:left="1134" w:hanging="425"/>
        <w:rPr>
          <w:rFonts w:ascii="Arial" w:hAnsi="Arial" w:cs="Arial"/>
        </w:rPr>
      </w:pPr>
      <w:r w:rsidRPr="00657365">
        <w:rPr>
          <w:rFonts w:ascii="Arial" w:hAnsi="Arial" w:cs="Arial"/>
        </w:rPr>
        <w:t>nie zawiadomi PUP o zamierzonym pobycie za granicą lub pobyt ten przekroczył okres 30 dni,</w:t>
      </w:r>
    </w:p>
    <w:p w14:paraId="02506CCB" w14:textId="77777777" w:rsidR="00952081" w:rsidRPr="00657365" w:rsidRDefault="00952081" w:rsidP="00952081">
      <w:pPr>
        <w:pStyle w:val="Akapitzlist"/>
        <w:numPr>
          <w:ilvl w:val="0"/>
          <w:numId w:val="7"/>
        </w:numPr>
        <w:spacing w:line="276" w:lineRule="auto"/>
        <w:ind w:left="1134" w:hanging="425"/>
        <w:rPr>
          <w:rFonts w:ascii="Arial" w:hAnsi="Arial" w:cs="Arial"/>
        </w:rPr>
      </w:pPr>
      <w:r w:rsidRPr="00657365">
        <w:rPr>
          <w:rFonts w:ascii="Arial" w:hAnsi="Arial" w:cs="Arial"/>
        </w:rPr>
        <w:t>odmowi udziału odmówił udziału w przygotowaniu indywidualnego planu działania, zwanego dalej „IPD”, lub z własnej winy przerwał jego realizację</w:t>
      </w:r>
    </w:p>
    <w:p w14:paraId="626A6BA1" w14:textId="77777777" w:rsidR="00952081" w:rsidRPr="00657365" w:rsidRDefault="00952081" w:rsidP="00952081">
      <w:pPr>
        <w:pStyle w:val="Akapitzlist"/>
        <w:numPr>
          <w:ilvl w:val="0"/>
          <w:numId w:val="7"/>
        </w:numPr>
        <w:spacing w:line="276" w:lineRule="auto"/>
        <w:ind w:left="1134" w:hanging="425"/>
        <w:rPr>
          <w:rFonts w:ascii="Arial" w:hAnsi="Arial" w:cs="Arial"/>
        </w:rPr>
      </w:pPr>
      <w:r w:rsidRPr="00657365">
        <w:rPr>
          <w:rFonts w:ascii="Arial" w:hAnsi="Arial" w:cs="Arial"/>
        </w:rPr>
        <w:t>złoży wniosek o wykreślenie z ewidencji.</w:t>
      </w:r>
    </w:p>
    <w:p w14:paraId="27AFEF10" w14:textId="77777777" w:rsidR="00952081" w:rsidRDefault="00952081" w:rsidP="00952081">
      <w:pPr>
        <w:spacing w:line="276" w:lineRule="auto"/>
        <w:ind w:left="284"/>
        <w:rPr>
          <w:rFonts w:ascii="Arial" w:hAnsi="Arial" w:cs="Arial"/>
        </w:rPr>
      </w:pPr>
      <w:r w:rsidRPr="00657365">
        <w:rPr>
          <w:rFonts w:ascii="Arial" w:hAnsi="Arial" w:cs="Arial"/>
        </w:rPr>
        <w:t xml:space="preserve">Pozbawienie statusu może skutkować </w:t>
      </w:r>
      <w:r w:rsidRPr="00657365">
        <w:rPr>
          <w:rFonts w:ascii="Arial" w:hAnsi="Arial" w:cs="Arial"/>
          <w:b/>
          <w:bCs/>
        </w:rPr>
        <w:t>czasowym wyłączeniem z ewidencji</w:t>
      </w:r>
      <w:r w:rsidRPr="00657365">
        <w:rPr>
          <w:rFonts w:ascii="Arial" w:hAnsi="Arial" w:cs="Arial"/>
        </w:rPr>
        <w:t xml:space="preserve"> zgodnie z art. 65 ust. 1 ustawy o rynku pracy i służbach zatrudnienia. </w:t>
      </w:r>
    </w:p>
    <w:p w14:paraId="2372EEB0" w14:textId="77777777" w:rsidR="00952081" w:rsidRDefault="00952081" w:rsidP="00952081">
      <w:pPr>
        <w:spacing w:after="0" w:line="276" w:lineRule="auto"/>
        <w:rPr>
          <w:rFonts w:ascii="Arial" w:hAnsi="Arial" w:cs="Arial"/>
          <w:b/>
          <w:bCs/>
        </w:rPr>
      </w:pPr>
      <w:r>
        <w:rPr>
          <w:rFonts w:ascii="Arial" w:hAnsi="Arial" w:cs="Arial"/>
          <w:b/>
          <w:bCs/>
        </w:rPr>
        <w:t>DOKUMENTY PRZEDKŁADANE W CELU USTALENIA STATUSU ORAZ UPRAWNIEŃ DO ŚWIADCZEŃ</w:t>
      </w:r>
    </w:p>
    <w:p w14:paraId="0B3BA06B" w14:textId="77777777" w:rsidR="00952081" w:rsidRPr="00105A64" w:rsidRDefault="00952081" w:rsidP="00952081">
      <w:pPr>
        <w:numPr>
          <w:ilvl w:val="0"/>
          <w:numId w:val="22"/>
        </w:numPr>
        <w:tabs>
          <w:tab w:val="clear" w:pos="720"/>
          <w:tab w:val="num" w:pos="1985"/>
        </w:tabs>
        <w:spacing w:after="0" w:line="276" w:lineRule="auto"/>
        <w:ind w:left="1134" w:hanging="425"/>
        <w:jc w:val="both"/>
        <w:rPr>
          <w:rFonts w:ascii="Arial" w:hAnsi="Arial" w:cs="Arial"/>
        </w:rPr>
      </w:pPr>
      <w:r w:rsidRPr="00105A64">
        <w:rPr>
          <w:rFonts w:ascii="Arial" w:hAnsi="Arial" w:cs="Arial"/>
        </w:rPr>
        <w:t>Dokumenty potwierdzające kwalifikacje:</w:t>
      </w:r>
    </w:p>
    <w:p w14:paraId="0985F17B" w14:textId="77777777" w:rsidR="00952081" w:rsidRPr="00105A64" w:rsidRDefault="00952081" w:rsidP="00952081">
      <w:pPr>
        <w:numPr>
          <w:ilvl w:val="1"/>
          <w:numId w:val="22"/>
        </w:numPr>
        <w:spacing w:after="0" w:line="276" w:lineRule="auto"/>
        <w:ind w:left="1843" w:hanging="425"/>
        <w:jc w:val="both"/>
        <w:rPr>
          <w:rFonts w:ascii="Arial" w:hAnsi="Arial" w:cs="Arial"/>
        </w:rPr>
      </w:pPr>
      <w:r w:rsidRPr="00105A64">
        <w:rPr>
          <w:rFonts w:ascii="Arial" w:hAnsi="Arial" w:cs="Arial"/>
        </w:rPr>
        <w:t>świadectwa ukończenia szkół,</w:t>
      </w:r>
    </w:p>
    <w:p w14:paraId="728DAF88" w14:textId="77777777" w:rsidR="00952081" w:rsidRPr="00105A64" w:rsidRDefault="00952081" w:rsidP="00952081">
      <w:pPr>
        <w:numPr>
          <w:ilvl w:val="1"/>
          <w:numId w:val="22"/>
        </w:numPr>
        <w:spacing w:after="0" w:line="276" w:lineRule="auto"/>
        <w:ind w:left="1843" w:hanging="425"/>
        <w:jc w:val="both"/>
        <w:rPr>
          <w:rFonts w:ascii="Arial" w:hAnsi="Arial" w:cs="Arial"/>
        </w:rPr>
      </w:pPr>
      <w:r w:rsidRPr="00105A64">
        <w:rPr>
          <w:rFonts w:ascii="Arial" w:hAnsi="Arial" w:cs="Arial"/>
        </w:rPr>
        <w:t>dyplomy,</w:t>
      </w:r>
    </w:p>
    <w:p w14:paraId="4093E8EC" w14:textId="77777777" w:rsidR="00952081" w:rsidRDefault="00952081" w:rsidP="00952081">
      <w:pPr>
        <w:numPr>
          <w:ilvl w:val="1"/>
          <w:numId w:val="22"/>
        </w:numPr>
        <w:spacing w:after="0" w:line="276" w:lineRule="auto"/>
        <w:ind w:left="1843" w:hanging="425"/>
        <w:jc w:val="both"/>
        <w:rPr>
          <w:rFonts w:ascii="Arial" w:hAnsi="Arial" w:cs="Arial"/>
        </w:rPr>
      </w:pPr>
      <w:r w:rsidRPr="00105A64">
        <w:rPr>
          <w:rFonts w:ascii="Arial" w:hAnsi="Arial" w:cs="Arial"/>
        </w:rPr>
        <w:t>zaświadczenia o ukończeniu kursów i szkoleń</w:t>
      </w:r>
      <w:r>
        <w:rPr>
          <w:rFonts w:ascii="Arial" w:hAnsi="Arial" w:cs="Arial"/>
        </w:rPr>
        <w:t>,</w:t>
      </w:r>
    </w:p>
    <w:p w14:paraId="055B6A99" w14:textId="77777777" w:rsidR="00952081" w:rsidRPr="00105A64" w:rsidRDefault="00952081" w:rsidP="00952081">
      <w:pPr>
        <w:numPr>
          <w:ilvl w:val="1"/>
          <w:numId w:val="22"/>
        </w:numPr>
        <w:spacing w:after="0" w:line="276" w:lineRule="auto"/>
        <w:ind w:left="1843" w:hanging="425"/>
        <w:jc w:val="both"/>
        <w:rPr>
          <w:rFonts w:ascii="Arial" w:hAnsi="Arial" w:cs="Arial"/>
        </w:rPr>
      </w:pPr>
      <w:r>
        <w:rPr>
          <w:rFonts w:ascii="Arial" w:hAnsi="Arial" w:cs="Arial"/>
        </w:rPr>
        <w:t>certyfikaty</w:t>
      </w:r>
      <w:r w:rsidRPr="00105A64">
        <w:rPr>
          <w:rFonts w:ascii="Arial" w:hAnsi="Arial" w:cs="Arial"/>
        </w:rPr>
        <w:t>.</w:t>
      </w:r>
    </w:p>
    <w:p w14:paraId="1F15204A" w14:textId="77777777" w:rsidR="00952081" w:rsidRPr="00105A64" w:rsidRDefault="00952081" w:rsidP="00952081">
      <w:pPr>
        <w:numPr>
          <w:ilvl w:val="0"/>
          <w:numId w:val="22"/>
        </w:numPr>
        <w:tabs>
          <w:tab w:val="clear" w:pos="720"/>
          <w:tab w:val="num" w:pos="1843"/>
          <w:tab w:val="left" w:pos="2127"/>
        </w:tabs>
        <w:spacing w:after="0" w:line="276" w:lineRule="auto"/>
        <w:ind w:left="1134" w:hanging="425"/>
        <w:jc w:val="both"/>
        <w:rPr>
          <w:rFonts w:ascii="Arial" w:hAnsi="Arial" w:cs="Arial"/>
        </w:rPr>
      </w:pPr>
      <w:r w:rsidRPr="00105A64">
        <w:rPr>
          <w:rFonts w:ascii="Arial" w:hAnsi="Arial" w:cs="Arial"/>
        </w:rPr>
        <w:t>Dokumenty potwierdzające doświadczenie zawodowe:</w:t>
      </w:r>
    </w:p>
    <w:p w14:paraId="08846CE9" w14:textId="77777777" w:rsidR="00952081" w:rsidRPr="00105A64" w:rsidRDefault="00952081" w:rsidP="00952081">
      <w:pPr>
        <w:numPr>
          <w:ilvl w:val="1"/>
          <w:numId w:val="22"/>
        </w:numPr>
        <w:tabs>
          <w:tab w:val="num" w:pos="3261"/>
        </w:tabs>
        <w:spacing w:after="0" w:line="276" w:lineRule="auto"/>
        <w:ind w:left="1843" w:hanging="425"/>
        <w:jc w:val="both"/>
        <w:rPr>
          <w:rFonts w:ascii="Arial" w:hAnsi="Arial" w:cs="Arial"/>
        </w:rPr>
      </w:pPr>
      <w:r w:rsidRPr="00105A64">
        <w:rPr>
          <w:rFonts w:ascii="Arial" w:hAnsi="Arial" w:cs="Arial"/>
        </w:rPr>
        <w:t>świadectwa pracy,</w:t>
      </w:r>
    </w:p>
    <w:p w14:paraId="5B52D8B2" w14:textId="77777777" w:rsidR="00952081" w:rsidRPr="00105A64" w:rsidRDefault="00952081" w:rsidP="00952081">
      <w:pPr>
        <w:numPr>
          <w:ilvl w:val="1"/>
          <w:numId w:val="22"/>
        </w:numPr>
        <w:tabs>
          <w:tab w:val="num" w:pos="3261"/>
        </w:tabs>
        <w:spacing w:after="0" w:line="276" w:lineRule="auto"/>
        <w:ind w:left="1843" w:hanging="425"/>
        <w:jc w:val="both"/>
        <w:rPr>
          <w:rFonts w:ascii="Arial" w:hAnsi="Arial" w:cs="Arial"/>
        </w:rPr>
      </w:pPr>
      <w:r w:rsidRPr="00105A64">
        <w:rPr>
          <w:rFonts w:ascii="Arial" w:hAnsi="Arial" w:cs="Arial"/>
        </w:rPr>
        <w:t>inne dokumenty niezbędne do ustalenia prawa do zasiłku.</w:t>
      </w:r>
    </w:p>
    <w:p w14:paraId="5DD1D64A" w14:textId="5215B63D" w:rsidR="00952081" w:rsidRPr="0066081F" w:rsidRDefault="00952081" w:rsidP="00952081">
      <w:pPr>
        <w:numPr>
          <w:ilvl w:val="0"/>
          <w:numId w:val="22"/>
        </w:numPr>
        <w:tabs>
          <w:tab w:val="clear" w:pos="720"/>
          <w:tab w:val="num" w:pos="1985"/>
        </w:tabs>
        <w:spacing w:after="0" w:line="276" w:lineRule="auto"/>
        <w:ind w:left="1134" w:hanging="425"/>
        <w:jc w:val="both"/>
        <w:rPr>
          <w:rFonts w:ascii="Arial" w:hAnsi="Arial" w:cs="Arial"/>
        </w:rPr>
      </w:pPr>
      <w:r w:rsidRPr="00105A64">
        <w:rPr>
          <w:rFonts w:ascii="Arial" w:hAnsi="Arial" w:cs="Arial"/>
        </w:rPr>
        <w:t>Dokumenty medyczne</w:t>
      </w:r>
      <w:r>
        <w:rPr>
          <w:rFonts w:ascii="Arial" w:hAnsi="Arial" w:cs="Arial"/>
        </w:rPr>
        <w:t xml:space="preserve">, </w:t>
      </w:r>
      <w:r w:rsidRPr="00105A64">
        <w:rPr>
          <w:rFonts w:ascii="Arial" w:hAnsi="Arial" w:cs="Arial"/>
        </w:rPr>
        <w:t xml:space="preserve">jeśli posiadasz przeciwwskazania do wykonywania niektórych prac bądź orzeczenie o stopniu niepełnosprawności. </w:t>
      </w:r>
    </w:p>
    <w:p w14:paraId="5616C25A" w14:textId="77777777" w:rsidR="00952081" w:rsidRDefault="00952081" w:rsidP="00952081">
      <w:pPr>
        <w:spacing w:after="0" w:line="276" w:lineRule="auto"/>
        <w:jc w:val="both"/>
        <w:rPr>
          <w:rFonts w:ascii="Arial" w:hAnsi="Arial" w:cs="Arial"/>
        </w:rPr>
      </w:pPr>
    </w:p>
    <w:p w14:paraId="74C37A51" w14:textId="77777777" w:rsidR="00134395" w:rsidRPr="00105A64" w:rsidRDefault="00134395" w:rsidP="00952081">
      <w:pPr>
        <w:spacing w:after="0" w:line="276" w:lineRule="auto"/>
        <w:jc w:val="both"/>
        <w:rPr>
          <w:rFonts w:ascii="Arial" w:hAnsi="Arial" w:cs="Arial"/>
        </w:rPr>
      </w:pPr>
    </w:p>
    <w:p w14:paraId="422ADEFF" w14:textId="77777777" w:rsidR="00952081" w:rsidRPr="00105A64" w:rsidRDefault="00952081" w:rsidP="00952081">
      <w:pPr>
        <w:spacing w:after="0" w:line="276" w:lineRule="auto"/>
        <w:jc w:val="both"/>
        <w:rPr>
          <w:rFonts w:ascii="Arial" w:hAnsi="Arial" w:cs="Arial"/>
          <w:b/>
          <w:bCs/>
        </w:rPr>
      </w:pPr>
      <w:r>
        <w:rPr>
          <w:rFonts w:ascii="Arial" w:hAnsi="Arial" w:cs="Arial"/>
          <w:b/>
          <w:bCs/>
        </w:rPr>
        <w:lastRenderedPageBreak/>
        <w:t xml:space="preserve">2. </w:t>
      </w:r>
      <w:r w:rsidRPr="00105A64">
        <w:rPr>
          <w:rFonts w:ascii="Arial" w:hAnsi="Arial" w:cs="Arial"/>
          <w:b/>
          <w:bCs/>
        </w:rPr>
        <w:t>Dodatkowe dane, które należy podać we wniosku:</w:t>
      </w:r>
    </w:p>
    <w:p w14:paraId="01B9B07C" w14:textId="77777777" w:rsidR="00952081" w:rsidRPr="00105A64" w:rsidRDefault="00952081" w:rsidP="00952081">
      <w:pPr>
        <w:spacing w:after="0" w:line="276" w:lineRule="auto"/>
        <w:ind w:left="284"/>
        <w:jc w:val="both"/>
        <w:rPr>
          <w:rFonts w:ascii="Arial" w:hAnsi="Arial" w:cs="Arial"/>
        </w:rPr>
      </w:pPr>
      <w:r w:rsidRPr="00105A64">
        <w:rPr>
          <w:rFonts w:ascii="Arial" w:hAnsi="Arial" w:cs="Arial"/>
        </w:rPr>
        <w:t>Wniosek zawiera m.in.:</w:t>
      </w:r>
    </w:p>
    <w:p w14:paraId="4BB44256" w14:textId="77777777" w:rsidR="00952081" w:rsidRPr="00105A64" w:rsidRDefault="00952081" w:rsidP="00952081">
      <w:pPr>
        <w:numPr>
          <w:ilvl w:val="0"/>
          <w:numId w:val="23"/>
        </w:numPr>
        <w:tabs>
          <w:tab w:val="clear" w:pos="720"/>
          <w:tab w:val="num" w:pos="2552"/>
        </w:tabs>
        <w:spacing w:after="0" w:line="276" w:lineRule="auto"/>
        <w:ind w:left="1134" w:hanging="425"/>
        <w:jc w:val="both"/>
        <w:rPr>
          <w:rFonts w:ascii="Arial" w:hAnsi="Arial" w:cs="Arial"/>
        </w:rPr>
      </w:pPr>
      <w:r>
        <w:rPr>
          <w:rFonts w:ascii="Arial" w:hAnsi="Arial" w:cs="Arial"/>
        </w:rPr>
        <w:t>d</w:t>
      </w:r>
      <w:r w:rsidRPr="00105A64">
        <w:rPr>
          <w:rFonts w:ascii="Arial" w:hAnsi="Arial" w:cs="Arial"/>
        </w:rPr>
        <w:t>ane osobowe (imię, nazwisko, PESEL lub data urodzenia),</w:t>
      </w:r>
    </w:p>
    <w:p w14:paraId="5D61CD69" w14:textId="77777777" w:rsidR="00952081" w:rsidRPr="00105A64" w:rsidRDefault="00952081" w:rsidP="00952081">
      <w:pPr>
        <w:numPr>
          <w:ilvl w:val="0"/>
          <w:numId w:val="23"/>
        </w:numPr>
        <w:tabs>
          <w:tab w:val="clear" w:pos="720"/>
          <w:tab w:val="num" w:pos="2552"/>
        </w:tabs>
        <w:spacing w:after="0" w:line="276" w:lineRule="auto"/>
        <w:ind w:left="1134" w:hanging="425"/>
        <w:jc w:val="both"/>
        <w:rPr>
          <w:rFonts w:ascii="Arial" w:hAnsi="Arial" w:cs="Arial"/>
        </w:rPr>
      </w:pPr>
      <w:r>
        <w:rPr>
          <w:rFonts w:ascii="Arial" w:hAnsi="Arial" w:cs="Arial"/>
        </w:rPr>
        <w:t>a</w:t>
      </w:r>
      <w:r w:rsidRPr="00105A64">
        <w:rPr>
          <w:rFonts w:ascii="Arial" w:hAnsi="Arial" w:cs="Arial"/>
        </w:rPr>
        <w:t>dres zamieszkania i kontakt (telefon, e-mail),</w:t>
      </w:r>
    </w:p>
    <w:p w14:paraId="0C1222C5" w14:textId="77777777" w:rsidR="00952081" w:rsidRPr="00105A64" w:rsidRDefault="00952081" w:rsidP="00952081">
      <w:pPr>
        <w:numPr>
          <w:ilvl w:val="0"/>
          <w:numId w:val="23"/>
        </w:numPr>
        <w:tabs>
          <w:tab w:val="clear" w:pos="720"/>
          <w:tab w:val="num" w:pos="2552"/>
        </w:tabs>
        <w:spacing w:after="0" w:line="276" w:lineRule="auto"/>
        <w:ind w:left="1134" w:hanging="425"/>
        <w:jc w:val="both"/>
        <w:rPr>
          <w:rFonts w:ascii="Arial" w:hAnsi="Arial" w:cs="Arial"/>
        </w:rPr>
      </w:pPr>
      <w:r>
        <w:rPr>
          <w:rFonts w:ascii="Arial" w:hAnsi="Arial" w:cs="Arial"/>
        </w:rPr>
        <w:t>w</w:t>
      </w:r>
      <w:r w:rsidRPr="00105A64">
        <w:rPr>
          <w:rFonts w:ascii="Arial" w:hAnsi="Arial" w:cs="Arial"/>
        </w:rPr>
        <w:t>ykształcenie i ukończone szkoły,</w:t>
      </w:r>
    </w:p>
    <w:p w14:paraId="2ECC8914" w14:textId="77777777" w:rsidR="00952081" w:rsidRPr="00105A64" w:rsidRDefault="00952081" w:rsidP="00952081">
      <w:pPr>
        <w:numPr>
          <w:ilvl w:val="0"/>
          <w:numId w:val="23"/>
        </w:numPr>
        <w:tabs>
          <w:tab w:val="clear" w:pos="720"/>
          <w:tab w:val="num" w:pos="2552"/>
        </w:tabs>
        <w:spacing w:after="0" w:line="276" w:lineRule="auto"/>
        <w:ind w:left="1134" w:hanging="425"/>
        <w:jc w:val="both"/>
        <w:rPr>
          <w:rFonts w:ascii="Arial" w:hAnsi="Arial" w:cs="Arial"/>
        </w:rPr>
      </w:pPr>
      <w:r>
        <w:rPr>
          <w:rFonts w:ascii="Arial" w:hAnsi="Arial" w:cs="Arial"/>
        </w:rPr>
        <w:t>d</w:t>
      </w:r>
      <w:r w:rsidRPr="00105A64">
        <w:rPr>
          <w:rFonts w:ascii="Arial" w:hAnsi="Arial" w:cs="Arial"/>
        </w:rPr>
        <w:t>oświadczenie zawodowe i posiadane kwalifikacje,</w:t>
      </w:r>
    </w:p>
    <w:p w14:paraId="77B38FDD" w14:textId="77777777" w:rsidR="00952081" w:rsidRPr="00105A64" w:rsidRDefault="00952081" w:rsidP="00952081">
      <w:pPr>
        <w:numPr>
          <w:ilvl w:val="0"/>
          <w:numId w:val="23"/>
        </w:numPr>
        <w:tabs>
          <w:tab w:val="clear" w:pos="720"/>
          <w:tab w:val="num" w:pos="2552"/>
        </w:tabs>
        <w:spacing w:after="0" w:line="276" w:lineRule="auto"/>
        <w:ind w:left="1134" w:hanging="425"/>
        <w:jc w:val="both"/>
        <w:rPr>
          <w:rFonts w:ascii="Arial" w:hAnsi="Arial" w:cs="Arial"/>
        </w:rPr>
      </w:pPr>
      <w:r>
        <w:rPr>
          <w:rFonts w:ascii="Arial" w:hAnsi="Arial" w:cs="Arial"/>
        </w:rPr>
        <w:t>z</w:t>
      </w:r>
      <w:r w:rsidRPr="00105A64">
        <w:rPr>
          <w:rFonts w:ascii="Arial" w:hAnsi="Arial" w:cs="Arial"/>
        </w:rPr>
        <w:t>najomość języków obcych, szkolenia, uprawnienia,</w:t>
      </w:r>
    </w:p>
    <w:p w14:paraId="3EA31C0E" w14:textId="77777777" w:rsidR="00952081" w:rsidRPr="00105A64" w:rsidRDefault="00952081" w:rsidP="00952081">
      <w:pPr>
        <w:numPr>
          <w:ilvl w:val="0"/>
          <w:numId w:val="23"/>
        </w:numPr>
        <w:tabs>
          <w:tab w:val="clear" w:pos="720"/>
          <w:tab w:val="num" w:pos="2552"/>
        </w:tabs>
        <w:spacing w:after="0" w:line="276" w:lineRule="auto"/>
        <w:ind w:left="1134" w:hanging="425"/>
        <w:jc w:val="both"/>
        <w:rPr>
          <w:rFonts w:ascii="Arial" w:hAnsi="Arial" w:cs="Arial"/>
        </w:rPr>
      </w:pPr>
      <w:r>
        <w:rPr>
          <w:rFonts w:ascii="Arial" w:hAnsi="Arial" w:cs="Arial"/>
        </w:rPr>
        <w:t>i</w:t>
      </w:r>
      <w:r w:rsidRPr="00105A64">
        <w:rPr>
          <w:rFonts w:ascii="Arial" w:hAnsi="Arial" w:cs="Arial"/>
        </w:rPr>
        <w:t>nformacje o dzieciach, statusie małżonka, niepełnosprawności (jeśli dotyczy),</w:t>
      </w:r>
    </w:p>
    <w:p w14:paraId="127807DA" w14:textId="77777777" w:rsidR="00952081" w:rsidRPr="00105A64" w:rsidRDefault="00952081" w:rsidP="00952081">
      <w:pPr>
        <w:numPr>
          <w:ilvl w:val="0"/>
          <w:numId w:val="23"/>
        </w:numPr>
        <w:tabs>
          <w:tab w:val="clear" w:pos="720"/>
          <w:tab w:val="num" w:pos="2552"/>
        </w:tabs>
        <w:spacing w:after="0" w:line="276" w:lineRule="auto"/>
        <w:ind w:left="1134" w:hanging="425"/>
        <w:jc w:val="both"/>
        <w:rPr>
          <w:rFonts w:ascii="Arial" w:hAnsi="Arial" w:cs="Arial"/>
        </w:rPr>
      </w:pPr>
      <w:r>
        <w:rPr>
          <w:rFonts w:ascii="Arial" w:hAnsi="Arial" w:cs="Arial"/>
        </w:rPr>
        <w:t>n</w:t>
      </w:r>
      <w:r w:rsidRPr="00105A64">
        <w:rPr>
          <w:rFonts w:ascii="Arial" w:hAnsi="Arial" w:cs="Arial"/>
        </w:rPr>
        <w:t>umer konta bankowego do wypłaty świadczeń,</w:t>
      </w:r>
    </w:p>
    <w:p w14:paraId="21D1E39B" w14:textId="77777777" w:rsidR="00952081" w:rsidRPr="00105A64" w:rsidRDefault="00952081" w:rsidP="00952081">
      <w:pPr>
        <w:numPr>
          <w:ilvl w:val="0"/>
          <w:numId w:val="23"/>
        </w:numPr>
        <w:tabs>
          <w:tab w:val="clear" w:pos="720"/>
          <w:tab w:val="num" w:pos="2552"/>
        </w:tabs>
        <w:spacing w:line="276" w:lineRule="auto"/>
        <w:ind w:left="1134" w:hanging="425"/>
        <w:jc w:val="both"/>
        <w:rPr>
          <w:rFonts w:ascii="Arial" w:hAnsi="Arial" w:cs="Arial"/>
        </w:rPr>
      </w:pPr>
      <w:r>
        <w:rPr>
          <w:rFonts w:ascii="Arial" w:hAnsi="Arial" w:cs="Arial"/>
        </w:rPr>
        <w:t>i</w:t>
      </w:r>
      <w:r w:rsidRPr="00105A64">
        <w:rPr>
          <w:rFonts w:ascii="Arial" w:hAnsi="Arial" w:cs="Arial"/>
        </w:rPr>
        <w:t>nformacje niezbędne do zgłoszenia do ubezpieczenia zdrowotnego.</w:t>
      </w:r>
    </w:p>
    <w:p w14:paraId="0C1567A3" w14:textId="77777777" w:rsidR="00952081" w:rsidRPr="00105A64" w:rsidRDefault="00952081" w:rsidP="00952081">
      <w:pPr>
        <w:spacing w:after="0" w:line="276" w:lineRule="auto"/>
        <w:ind w:left="284"/>
        <w:jc w:val="both"/>
        <w:rPr>
          <w:rFonts w:ascii="Arial" w:hAnsi="Arial" w:cs="Arial"/>
        </w:rPr>
      </w:pPr>
      <w:r w:rsidRPr="00105A64">
        <w:rPr>
          <w:rFonts w:ascii="Arial" w:hAnsi="Arial" w:cs="Arial"/>
        </w:rPr>
        <w:t>Pamiętaj:</w:t>
      </w:r>
    </w:p>
    <w:p w14:paraId="2C357FC7" w14:textId="77777777" w:rsidR="00952081" w:rsidRPr="00105A64" w:rsidRDefault="00952081" w:rsidP="00952081">
      <w:pPr>
        <w:numPr>
          <w:ilvl w:val="0"/>
          <w:numId w:val="24"/>
        </w:numPr>
        <w:tabs>
          <w:tab w:val="clear" w:pos="720"/>
          <w:tab w:val="num" w:pos="1843"/>
        </w:tabs>
        <w:spacing w:after="0" w:line="276" w:lineRule="auto"/>
        <w:ind w:left="1134" w:hanging="425"/>
        <w:jc w:val="both"/>
        <w:rPr>
          <w:rFonts w:ascii="Arial" w:hAnsi="Arial" w:cs="Arial"/>
        </w:rPr>
      </w:pPr>
      <w:r>
        <w:rPr>
          <w:rFonts w:ascii="Arial" w:hAnsi="Arial" w:cs="Arial"/>
        </w:rPr>
        <w:t>w</w:t>
      </w:r>
      <w:r w:rsidRPr="00105A64">
        <w:rPr>
          <w:rFonts w:ascii="Arial" w:hAnsi="Arial" w:cs="Arial"/>
        </w:rPr>
        <w:t>szystkie dokumenty muszą być autentyczne</w:t>
      </w:r>
      <w:r>
        <w:rPr>
          <w:rFonts w:ascii="Arial" w:hAnsi="Arial" w:cs="Arial"/>
        </w:rPr>
        <w:t xml:space="preserve">, </w:t>
      </w:r>
    </w:p>
    <w:p w14:paraId="1B73CB8A" w14:textId="77777777" w:rsidR="00952081" w:rsidRPr="00105A64" w:rsidRDefault="00952081" w:rsidP="00952081">
      <w:pPr>
        <w:numPr>
          <w:ilvl w:val="0"/>
          <w:numId w:val="24"/>
        </w:numPr>
        <w:tabs>
          <w:tab w:val="clear" w:pos="720"/>
          <w:tab w:val="num" w:pos="1843"/>
        </w:tabs>
        <w:spacing w:after="0" w:line="276" w:lineRule="auto"/>
        <w:ind w:left="1134" w:hanging="425"/>
        <w:jc w:val="both"/>
        <w:rPr>
          <w:rFonts w:ascii="Arial" w:hAnsi="Arial" w:cs="Arial"/>
        </w:rPr>
      </w:pPr>
      <w:r>
        <w:rPr>
          <w:rFonts w:ascii="Arial" w:hAnsi="Arial" w:cs="Arial"/>
        </w:rPr>
        <w:t>j</w:t>
      </w:r>
      <w:r w:rsidRPr="00105A64">
        <w:rPr>
          <w:rFonts w:ascii="Arial" w:hAnsi="Arial" w:cs="Arial"/>
        </w:rPr>
        <w:t>eśli rejestrujesz się online, przygotuj skany lub zdjęcia dokumentów w dobrej jakości</w:t>
      </w:r>
      <w:r>
        <w:rPr>
          <w:rFonts w:ascii="Arial" w:hAnsi="Arial" w:cs="Arial"/>
        </w:rPr>
        <w:t>,</w:t>
      </w:r>
    </w:p>
    <w:p w14:paraId="4454233B" w14:textId="77777777" w:rsidR="00952081" w:rsidRPr="00105A64" w:rsidRDefault="00952081" w:rsidP="00952081">
      <w:pPr>
        <w:numPr>
          <w:ilvl w:val="0"/>
          <w:numId w:val="24"/>
        </w:numPr>
        <w:tabs>
          <w:tab w:val="clear" w:pos="720"/>
          <w:tab w:val="num" w:pos="1843"/>
        </w:tabs>
        <w:spacing w:line="276" w:lineRule="auto"/>
        <w:ind w:left="1134" w:hanging="425"/>
        <w:jc w:val="both"/>
        <w:rPr>
          <w:rFonts w:ascii="Arial" w:hAnsi="Arial" w:cs="Arial"/>
        </w:rPr>
      </w:pPr>
      <w:r>
        <w:rPr>
          <w:rFonts w:ascii="Arial" w:hAnsi="Arial" w:cs="Arial"/>
        </w:rPr>
        <w:t>r</w:t>
      </w:r>
      <w:r w:rsidRPr="00105A64">
        <w:rPr>
          <w:rFonts w:ascii="Arial" w:hAnsi="Arial" w:cs="Arial"/>
        </w:rPr>
        <w:t>ejestracja jest możliwa tylko po pełnym wypełnieniu wniosku i dostarczeniu wymaganych dokumentów.</w:t>
      </w:r>
    </w:p>
    <w:p w14:paraId="6AD86DD1" w14:textId="77777777" w:rsidR="00952081" w:rsidRPr="00415F46" w:rsidRDefault="00952081" w:rsidP="00952081">
      <w:pPr>
        <w:spacing w:after="0" w:line="276" w:lineRule="auto"/>
        <w:rPr>
          <w:rFonts w:ascii="Arial" w:hAnsi="Arial" w:cs="Arial"/>
        </w:rPr>
      </w:pPr>
      <w:r>
        <w:rPr>
          <w:rFonts w:ascii="Arial" w:hAnsi="Arial" w:cs="Arial"/>
          <w:b/>
          <w:bCs/>
        </w:rPr>
        <w:t xml:space="preserve">OBOWIĄZKI BEZROBOTNEGO  </w:t>
      </w:r>
    </w:p>
    <w:p w14:paraId="0BF9CD89" w14:textId="77777777" w:rsidR="00952081" w:rsidRDefault="00952081" w:rsidP="00952081">
      <w:pPr>
        <w:pStyle w:val="Akapitzlist"/>
        <w:numPr>
          <w:ilvl w:val="0"/>
          <w:numId w:val="21"/>
        </w:numPr>
        <w:spacing w:after="0" w:line="276" w:lineRule="auto"/>
        <w:ind w:left="1134" w:hanging="425"/>
        <w:jc w:val="both"/>
        <w:rPr>
          <w:rFonts w:ascii="Arial" w:hAnsi="Arial" w:cs="Arial"/>
        </w:rPr>
      </w:pPr>
      <w:r w:rsidRPr="00E2447B">
        <w:rPr>
          <w:rFonts w:ascii="Arial" w:hAnsi="Arial" w:cs="Arial"/>
        </w:rPr>
        <w:t>Bezrobotny przesyła do właściwego PUP oświadczenie o przychodach oraz inne dokumenty niezbędne do ustalenia uprawnień do świadczeń przewidzianych w ustawie – w terminie 7 dni od dnia uzyskania tych przychodów. Oświadczenie o przychodach jest składane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094EB5BF" w14:textId="77777777" w:rsidR="00952081" w:rsidRDefault="00952081" w:rsidP="00952081">
      <w:pPr>
        <w:pStyle w:val="Akapitzlist"/>
        <w:numPr>
          <w:ilvl w:val="0"/>
          <w:numId w:val="21"/>
        </w:numPr>
        <w:spacing w:after="0" w:line="276" w:lineRule="auto"/>
        <w:ind w:left="1134" w:hanging="425"/>
        <w:jc w:val="both"/>
        <w:rPr>
          <w:rFonts w:ascii="Arial" w:hAnsi="Arial" w:cs="Arial"/>
        </w:rPr>
      </w:pPr>
      <w:r w:rsidRPr="00E2447B">
        <w:rPr>
          <w:rFonts w:ascii="Arial" w:hAnsi="Arial" w:cs="Arial"/>
        </w:rPr>
        <w:t>Bezrobotny zawiadamia PUP w terminie 7 dni o podjęciu zatrudnienia, innej pracy zarobkowej lub o złożeniu wniosku o wpis do CEIDG oraz o zaistnieniu innych okoliczności powodujących utratę prawa do zasiłku.</w:t>
      </w:r>
    </w:p>
    <w:p w14:paraId="2B9F23F9" w14:textId="77777777" w:rsidR="00952081" w:rsidRDefault="00952081" w:rsidP="00952081">
      <w:pPr>
        <w:pStyle w:val="Akapitzlist"/>
        <w:numPr>
          <w:ilvl w:val="0"/>
          <w:numId w:val="21"/>
        </w:numPr>
        <w:spacing w:after="0" w:line="276" w:lineRule="auto"/>
        <w:ind w:left="1134" w:hanging="425"/>
        <w:jc w:val="both"/>
        <w:rPr>
          <w:rFonts w:ascii="Arial" w:hAnsi="Arial" w:cs="Arial"/>
        </w:rPr>
      </w:pPr>
      <w:r w:rsidRPr="00E2447B">
        <w:rPr>
          <w:rFonts w:ascii="Arial" w:hAnsi="Arial" w:cs="Arial"/>
        </w:rPr>
        <w:t>Bezrobotny zawiadamia PUP za pośrednictwem formularza elektronicznego, udostępnionego w sposób określony w art. 55 ust. 2 pkt 1 albo osobiście w PUP, w którym jest zarejestrowany – o wszelkich zmianach w danych przekazanych w trakcie rejestracji oraz w złożonych oświadczeniach, w terminie 7 dni od dnia ich wystąpienia.</w:t>
      </w:r>
    </w:p>
    <w:p w14:paraId="1333DB28" w14:textId="77777777" w:rsidR="00952081" w:rsidRDefault="00952081" w:rsidP="00952081">
      <w:pPr>
        <w:pStyle w:val="Akapitzlist"/>
        <w:numPr>
          <w:ilvl w:val="0"/>
          <w:numId w:val="21"/>
        </w:numPr>
        <w:spacing w:after="0" w:line="276" w:lineRule="auto"/>
        <w:ind w:left="1134" w:hanging="425"/>
        <w:jc w:val="both"/>
        <w:rPr>
          <w:rFonts w:ascii="Arial" w:hAnsi="Arial" w:cs="Arial"/>
        </w:rPr>
      </w:pPr>
      <w:r w:rsidRPr="00E2447B">
        <w:rPr>
          <w:rFonts w:ascii="Arial" w:hAnsi="Arial" w:cs="Arial"/>
        </w:rPr>
        <w:t>Bezrobotny zawiadamia PUP o niezdolności do pracy w terminie 2 dni od dnia wystawienia zaświadczenia lekarskiego, o którym mowa w art. 55 ust. 1 albo art. 55a ust. 6 albo 7 ustawy z dnia 25 czerwca 1999 r. o świadczeniach pieniężnych z ubezpieczenia społecznego w razie choroby i macierzyństwa, oraz dostarcza do PUP wydruk zaświadczenia lekarskiego albo zaświadczenie lekarskie, o których mowa w art. 55a ust. 6 albo 7 tej ustawy, w terminie 7 dni od dnia jego otrzymania. W uzasadnionych przypadkach starosta może wyrazić zgodę na dostarczenie zaświadczenia po przekroczeniu terminu, o którym mowa w ust. 2.</w:t>
      </w:r>
    </w:p>
    <w:p w14:paraId="476B3CE3" w14:textId="77777777" w:rsidR="00952081" w:rsidRDefault="00952081" w:rsidP="00952081">
      <w:pPr>
        <w:pStyle w:val="Akapitzlist"/>
        <w:numPr>
          <w:ilvl w:val="0"/>
          <w:numId w:val="21"/>
        </w:numPr>
        <w:spacing w:after="0" w:line="276" w:lineRule="auto"/>
        <w:ind w:left="1134" w:hanging="425"/>
        <w:jc w:val="both"/>
        <w:rPr>
          <w:rFonts w:ascii="Arial" w:hAnsi="Arial" w:cs="Arial"/>
        </w:rPr>
      </w:pPr>
      <w:r w:rsidRPr="00E2447B">
        <w:rPr>
          <w:rFonts w:ascii="Arial" w:hAnsi="Arial" w:cs="Arial"/>
        </w:rPr>
        <w:t xml:space="preserve">Bezrobotny jest obowiązany do utrzymywania kontaktu z PUP raz na 90 dni w celu potwierdzenia zainteresowania pomocą określoną w ustawie. </w:t>
      </w:r>
    </w:p>
    <w:p w14:paraId="780BA282" w14:textId="77777777" w:rsidR="00952081" w:rsidRPr="00E2447B" w:rsidRDefault="00952081" w:rsidP="00952081">
      <w:pPr>
        <w:pStyle w:val="Akapitzlist"/>
        <w:numPr>
          <w:ilvl w:val="0"/>
          <w:numId w:val="21"/>
        </w:numPr>
        <w:spacing w:after="0" w:line="276" w:lineRule="auto"/>
        <w:ind w:left="1134" w:hanging="425"/>
        <w:jc w:val="both"/>
        <w:rPr>
          <w:rFonts w:ascii="Arial" w:hAnsi="Arial" w:cs="Arial"/>
        </w:rPr>
      </w:pPr>
      <w:r w:rsidRPr="00E2447B">
        <w:rPr>
          <w:rFonts w:ascii="Arial" w:hAnsi="Arial" w:cs="Arial"/>
        </w:rPr>
        <w:t>Zgodnie z obowiązującymi przepisami, osoba bezrobotna ma obowiązek zwrócić wszelkie świadczenia pieniężne, które zostały jej wypłacone nienależnie. Świadczenia te mogą obejmować m.in. zasiłek dla bezrobotnych, dodatki aktywizacyjne czy inne formy wsparcia finansowego przyznane przez urząd pracy.</w:t>
      </w:r>
    </w:p>
    <w:p w14:paraId="3F57EFBB" w14:textId="77777777" w:rsidR="00952081" w:rsidRDefault="00952081" w:rsidP="00952081">
      <w:pPr>
        <w:spacing w:after="0" w:line="276" w:lineRule="auto"/>
        <w:rPr>
          <w:rFonts w:ascii="Arial" w:hAnsi="Arial" w:cs="Arial"/>
        </w:rPr>
      </w:pPr>
    </w:p>
    <w:p w14:paraId="316A65A8" w14:textId="77777777" w:rsidR="00134395" w:rsidRDefault="00134395" w:rsidP="00952081">
      <w:pPr>
        <w:spacing w:after="0" w:line="276" w:lineRule="auto"/>
        <w:rPr>
          <w:rFonts w:ascii="Arial" w:hAnsi="Arial" w:cs="Arial"/>
        </w:rPr>
      </w:pPr>
    </w:p>
    <w:p w14:paraId="4D3F82C0" w14:textId="77777777" w:rsidR="00134395" w:rsidRDefault="00134395" w:rsidP="00952081">
      <w:pPr>
        <w:spacing w:after="0" w:line="276" w:lineRule="auto"/>
        <w:rPr>
          <w:rFonts w:ascii="Arial" w:hAnsi="Arial" w:cs="Arial"/>
        </w:rPr>
      </w:pPr>
    </w:p>
    <w:p w14:paraId="2D51B770" w14:textId="77777777" w:rsidR="00134395" w:rsidRPr="00874127" w:rsidRDefault="00134395" w:rsidP="00952081">
      <w:pPr>
        <w:spacing w:after="0" w:line="276" w:lineRule="auto"/>
        <w:rPr>
          <w:rFonts w:ascii="Arial" w:hAnsi="Arial" w:cs="Arial"/>
        </w:rPr>
      </w:pPr>
    </w:p>
    <w:p w14:paraId="2B94A330" w14:textId="77777777" w:rsidR="00952081" w:rsidRDefault="00952081" w:rsidP="00952081">
      <w:pPr>
        <w:spacing w:after="0" w:line="276" w:lineRule="auto"/>
        <w:rPr>
          <w:rFonts w:ascii="Arial" w:hAnsi="Arial" w:cs="Arial"/>
          <w:b/>
          <w:bCs/>
        </w:rPr>
      </w:pPr>
      <w:r>
        <w:rPr>
          <w:rFonts w:ascii="Arial" w:hAnsi="Arial" w:cs="Arial"/>
          <w:b/>
          <w:bCs/>
        </w:rPr>
        <w:lastRenderedPageBreak/>
        <w:t xml:space="preserve">ZASIŁEK DLA BEZROBOTNYCH </w:t>
      </w:r>
    </w:p>
    <w:p w14:paraId="00454281" w14:textId="77777777" w:rsidR="00952081" w:rsidRPr="00283F12" w:rsidRDefault="00952081" w:rsidP="00952081">
      <w:pPr>
        <w:spacing w:after="0" w:line="276" w:lineRule="auto"/>
        <w:rPr>
          <w:rFonts w:ascii="Arial" w:hAnsi="Arial" w:cs="Arial"/>
          <w:b/>
          <w:bCs/>
        </w:rPr>
      </w:pPr>
    </w:p>
    <w:p w14:paraId="7C150F13" w14:textId="77777777" w:rsidR="00952081" w:rsidRPr="00657365" w:rsidRDefault="00952081" w:rsidP="00952081">
      <w:pPr>
        <w:spacing w:after="0" w:line="276" w:lineRule="auto"/>
        <w:rPr>
          <w:rFonts w:ascii="Arial" w:hAnsi="Arial" w:cs="Arial"/>
        </w:rPr>
      </w:pPr>
      <w:r w:rsidRPr="00657365">
        <w:rPr>
          <w:rFonts w:ascii="Arial" w:hAnsi="Arial" w:cs="Arial"/>
          <w:b/>
          <w:bCs/>
        </w:rPr>
        <w:t>1. Kto ma prawo do zasiłku?</w:t>
      </w:r>
    </w:p>
    <w:p w14:paraId="4EF03F4B" w14:textId="77777777" w:rsidR="00952081" w:rsidRDefault="00952081" w:rsidP="00952081">
      <w:pPr>
        <w:spacing w:after="0" w:line="276" w:lineRule="auto"/>
        <w:ind w:left="284"/>
        <w:jc w:val="both"/>
        <w:rPr>
          <w:rFonts w:ascii="Arial" w:hAnsi="Arial" w:cs="Arial"/>
        </w:rPr>
      </w:pPr>
      <w:r w:rsidRPr="00657365">
        <w:rPr>
          <w:rFonts w:ascii="Arial" w:hAnsi="Arial" w:cs="Arial"/>
        </w:rPr>
        <w:t xml:space="preserve">Osoba bezrobotna, która w ciągu ostatnich </w:t>
      </w:r>
      <w:r w:rsidRPr="00657365">
        <w:rPr>
          <w:rFonts w:ascii="Arial" w:hAnsi="Arial" w:cs="Arial"/>
          <w:b/>
          <w:bCs/>
        </w:rPr>
        <w:t>18 miesięcy przed rejestracją</w:t>
      </w:r>
      <w:r w:rsidRPr="00657365">
        <w:rPr>
          <w:rFonts w:ascii="Arial" w:hAnsi="Arial" w:cs="Arial"/>
        </w:rPr>
        <w:t xml:space="preserve"> była zatrudniona przez co najmniej </w:t>
      </w:r>
      <w:r w:rsidRPr="00657365">
        <w:rPr>
          <w:rFonts w:ascii="Arial" w:hAnsi="Arial" w:cs="Arial"/>
          <w:b/>
          <w:bCs/>
        </w:rPr>
        <w:t>365 dni</w:t>
      </w:r>
      <w:r w:rsidRPr="00657365">
        <w:rPr>
          <w:rFonts w:ascii="Arial" w:hAnsi="Arial" w:cs="Arial"/>
        </w:rPr>
        <w:t xml:space="preserve">, uzyskiwała wynagrodzenie </w:t>
      </w:r>
      <w:r w:rsidRPr="00657365">
        <w:rPr>
          <w:rFonts w:ascii="Arial" w:hAnsi="Arial" w:cs="Arial"/>
          <w:b/>
          <w:bCs/>
        </w:rPr>
        <w:t>co najmniej w wysokości minimalnego wynagrodzenia</w:t>
      </w:r>
      <w:r w:rsidRPr="00657365">
        <w:rPr>
          <w:rFonts w:ascii="Arial" w:hAnsi="Arial" w:cs="Arial"/>
        </w:rPr>
        <w:t xml:space="preserve">, oraz opłacane były za nią składki na Fundusz Pracy </w:t>
      </w:r>
      <w:r>
        <w:rPr>
          <w:rFonts w:ascii="Arial" w:hAnsi="Arial" w:cs="Arial"/>
        </w:rPr>
        <w:br/>
      </w:r>
      <w:r w:rsidRPr="00657365">
        <w:rPr>
          <w:rFonts w:ascii="Arial" w:hAnsi="Arial" w:cs="Arial"/>
        </w:rPr>
        <w:t xml:space="preserve">(z wyjątkiem zwolnień określonych ustawą). Dodatkowo, do 365 dni, o których mowa </w:t>
      </w:r>
      <w:r>
        <w:rPr>
          <w:rFonts w:ascii="Arial" w:hAnsi="Arial" w:cs="Arial"/>
        </w:rPr>
        <w:br/>
      </w:r>
      <w:r w:rsidRPr="00657365">
        <w:rPr>
          <w:rFonts w:ascii="Arial" w:hAnsi="Arial" w:cs="Arial"/>
        </w:rPr>
        <w:t xml:space="preserve">w art. 218 ustawy o rynku pracy i służbach zatrudnienia zaliczamy okresy enumeratywnie wymienione w ust. 1 i 2 (tj. m.in. świadczenia pracy z tytułu realizacji umów cywilnoprawnych, od których powinny być opłacone składki na ubezpieczenia społeczne i Fundusz Pracy przy czym podstawę wymiaru tych składek stanowiła kwota co najmniej minimalnego wynagrodzenia za pracę w przeliczeniu na okres pełnego miesiąca, opłacania składek na ubezpieczenia społeczne i Fundusz Pracy z tytułu prowadzenia pozarolniczej działalności gospodarczej przy czym podstawę wymiaru tych składek stanowiła kwota co najmniej minimalnego wynagrodzenia za pracę).   </w:t>
      </w:r>
    </w:p>
    <w:p w14:paraId="71B8FDFB" w14:textId="77777777" w:rsidR="00952081" w:rsidRPr="00657365" w:rsidRDefault="00952081" w:rsidP="00952081">
      <w:pPr>
        <w:spacing w:after="0" w:line="276" w:lineRule="auto"/>
        <w:jc w:val="both"/>
        <w:rPr>
          <w:rFonts w:ascii="Arial" w:hAnsi="Arial" w:cs="Arial"/>
        </w:rPr>
      </w:pPr>
    </w:p>
    <w:p w14:paraId="60F468F0" w14:textId="77777777" w:rsidR="00952081" w:rsidRPr="00657365" w:rsidRDefault="00952081" w:rsidP="00952081">
      <w:pPr>
        <w:spacing w:after="0" w:line="276" w:lineRule="auto"/>
        <w:rPr>
          <w:rFonts w:ascii="Arial" w:hAnsi="Arial" w:cs="Arial"/>
          <w:b/>
          <w:bCs/>
        </w:rPr>
      </w:pPr>
      <w:r w:rsidRPr="00657365">
        <w:rPr>
          <w:rFonts w:ascii="Arial" w:hAnsi="Arial" w:cs="Arial"/>
          <w:b/>
          <w:bCs/>
        </w:rPr>
        <w:t>2. Komu nie przysługuje zasiłek?</w:t>
      </w:r>
    </w:p>
    <w:p w14:paraId="1B6AA89D" w14:textId="77777777" w:rsidR="00952081" w:rsidRPr="00657365" w:rsidRDefault="00952081" w:rsidP="00952081">
      <w:pPr>
        <w:spacing w:after="0" w:line="276" w:lineRule="auto"/>
        <w:ind w:left="284"/>
        <w:rPr>
          <w:rFonts w:ascii="Arial" w:hAnsi="Arial" w:cs="Arial"/>
        </w:rPr>
      </w:pPr>
      <w:r w:rsidRPr="00657365">
        <w:rPr>
          <w:rFonts w:ascii="Arial" w:hAnsi="Arial" w:cs="Arial"/>
        </w:rPr>
        <w:t>Zasiłku nie otrzyma osoba, która:</w:t>
      </w:r>
    </w:p>
    <w:p w14:paraId="65D35850" w14:textId="77777777" w:rsidR="00952081" w:rsidRPr="003F523D" w:rsidRDefault="00952081" w:rsidP="00952081">
      <w:pPr>
        <w:pStyle w:val="Akapitzlist"/>
        <w:numPr>
          <w:ilvl w:val="0"/>
          <w:numId w:val="9"/>
        </w:numPr>
        <w:spacing w:line="276" w:lineRule="auto"/>
        <w:ind w:left="1134" w:hanging="425"/>
        <w:rPr>
          <w:rFonts w:ascii="Arial" w:hAnsi="Arial" w:cs="Arial"/>
        </w:rPr>
      </w:pPr>
      <w:r w:rsidRPr="003F523D">
        <w:rPr>
          <w:rFonts w:ascii="Arial" w:hAnsi="Arial" w:cs="Arial"/>
          <w:b/>
          <w:bCs/>
        </w:rPr>
        <w:t>rozwiązała umowę o pracę za wypowiedzeniem</w:t>
      </w:r>
      <w:r w:rsidRPr="003F523D">
        <w:rPr>
          <w:rFonts w:ascii="Arial" w:hAnsi="Arial" w:cs="Arial"/>
        </w:rPr>
        <w:t xml:space="preserve"> (z wyjątkami),</w:t>
      </w:r>
    </w:p>
    <w:p w14:paraId="77EFE7A0" w14:textId="77777777" w:rsidR="00952081" w:rsidRPr="00657365" w:rsidRDefault="00952081" w:rsidP="00952081">
      <w:pPr>
        <w:pStyle w:val="Akapitzlist"/>
        <w:numPr>
          <w:ilvl w:val="0"/>
          <w:numId w:val="9"/>
        </w:numPr>
        <w:spacing w:line="276" w:lineRule="auto"/>
        <w:ind w:left="1134" w:hanging="425"/>
        <w:rPr>
          <w:rFonts w:ascii="Arial" w:hAnsi="Arial" w:cs="Arial"/>
        </w:rPr>
      </w:pPr>
      <w:r w:rsidRPr="00657365">
        <w:rPr>
          <w:rFonts w:ascii="Arial" w:hAnsi="Arial" w:cs="Arial"/>
          <w:b/>
          <w:bCs/>
        </w:rPr>
        <w:t>została zwolniona dyscyplinarnie z własnej winy</w:t>
      </w:r>
      <w:r w:rsidRPr="00657365">
        <w:rPr>
          <w:rFonts w:ascii="Arial" w:hAnsi="Arial" w:cs="Arial"/>
        </w:rPr>
        <w:t>,</w:t>
      </w:r>
    </w:p>
    <w:p w14:paraId="4995DAE9" w14:textId="77777777" w:rsidR="00952081" w:rsidRPr="00657365" w:rsidRDefault="00952081" w:rsidP="00952081">
      <w:pPr>
        <w:pStyle w:val="Akapitzlist"/>
        <w:numPr>
          <w:ilvl w:val="0"/>
          <w:numId w:val="9"/>
        </w:numPr>
        <w:spacing w:after="0" w:line="276" w:lineRule="auto"/>
        <w:ind w:left="1134" w:hanging="425"/>
        <w:rPr>
          <w:rFonts w:ascii="Arial" w:hAnsi="Arial" w:cs="Arial"/>
        </w:rPr>
      </w:pPr>
      <w:r w:rsidRPr="00657365">
        <w:rPr>
          <w:rFonts w:ascii="Arial" w:hAnsi="Arial" w:cs="Arial"/>
          <w:b/>
          <w:bCs/>
        </w:rPr>
        <w:t>rozwiązała umowę zawartą na podstawie skierowania z PUP do pracodawcy otrzymującego dofinansowanie</w:t>
      </w:r>
      <w:r w:rsidRPr="00657365">
        <w:rPr>
          <w:rFonts w:ascii="Arial" w:hAnsi="Arial" w:cs="Arial"/>
        </w:rPr>
        <w:t>.</w:t>
      </w:r>
    </w:p>
    <w:p w14:paraId="14FC0B2B" w14:textId="77777777" w:rsidR="00952081" w:rsidRDefault="00952081" w:rsidP="00952081">
      <w:pPr>
        <w:spacing w:after="0" w:line="276" w:lineRule="auto"/>
        <w:ind w:left="284"/>
        <w:rPr>
          <w:rFonts w:ascii="Arial" w:hAnsi="Arial" w:cs="Arial"/>
        </w:rPr>
      </w:pPr>
      <w:r w:rsidRPr="00657365">
        <w:rPr>
          <w:rFonts w:ascii="Arial" w:hAnsi="Arial" w:cs="Arial"/>
        </w:rPr>
        <w:t xml:space="preserve">Weryfikowane są okresy zatrudnienia, które stanowią podstawę do nabycia prawa do zasiłku. </w:t>
      </w:r>
    </w:p>
    <w:p w14:paraId="24452107" w14:textId="77777777" w:rsidR="00952081" w:rsidRPr="00657365" w:rsidRDefault="00952081" w:rsidP="00952081">
      <w:pPr>
        <w:spacing w:after="0" w:line="276" w:lineRule="auto"/>
        <w:rPr>
          <w:rFonts w:ascii="Arial" w:hAnsi="Arial" w:cs="Arial"/>
        </w:rPr>
      </w:pPr>
    </w:p>
    <w:p w14:paraId="0B10CA0F" w14:textId="77777777" w:rsidR="00952081" w:rsidRPr="00E2447B" w:rsidRDefault="00952081" w:rsidP="00952081">
      <w:pPr>
        <w:spacing w:after="0" w:line="276" w:lineRule="auto"/>
        <w:rPr>
          <w:rFonts w:ascii="Arial" w:hAnsi="Arial" w:cs="Arial"/>
          <w:b/>
          <w:bCs/>
        </w:rPr>
      </w:pPr>
      <w:r>
        <w:rPr>
          <w:rFonts w:ascii="Arial" w:hAnsi="Arial" w:cs="Arial"/>
          <w:b/>
          <w:bCs/>
        </w:rPr>
        <w:t xml:space="preserve">4. </w:t>
      </w:r>
      <w:r w:rsidRPr="00E2447B">
        <w:rPr>
          <w:rFonts w:ascii="Arial" w:hAnsi="Arial" w:cs="Arial"/>
          <w:b/>
          <w:bCs/>
        </w:rPr>
        <w:t>Kiedy prawo do zasiłku powstaje później?</w:t>
      </w:r>
    </w:p>
    <w:p w14:paraId="1E2463FD" w14:textId="77777777" w:rsidR="00952081" w:rsidRPr="00657365" w:rsidRDefault="00952081" w:rsidP="00952081">
      <w:pPr>
        <w:spacing w:after="0" w:line="276" w:lineRule="auto"/>
        <w:ind w:left="284"/>
        <w:rPr>
          <w:rFonts w:ascii="Arial" w:hAnsi="Arial" w:cs="Arial"/>
        </w:rPr>
      </w:pPr>
      <w:r w:rsidRPr="00657365">
        <w:rPr>
          <w:rFonts w:ascii="Arial" w:hAnsi="Arial" w:cs="Arial"/>
        </w:rPr>
        <w:t>Prawo do zasiłku uzyskuje się po określonym czasie, m.in.:</w:t>
      </w:r>
    </w:p>
    <w:p w14:paraId="751C9FC6" w14:textId="77777777" w:rsidR="00952081" w:rsidRPr="00657365" w:rsidRDefault="00952081" w:rsidP="00952081">
      <w:pPr>
        <w:pStyle w:val="Akapitzlist"/>
        <w:numPr>
          <w:ilvl w:val="0"/>
          <w:numId w:val="10"/>
        </w:numPr>
        <w:spacing w:after="0" w:line="276" w:lineRule="auto"/>
        <w:ind w:left="1134" w:hanging="425"/>
        <w:jc w:val="both"/>
        <w:rPr>
          <w:rFonts w:ascii="Arial" w:hAnsi="Arial" w:cs="Arial"/>
        </w:rPr>
      </w:pPr>
      <w:r w:rsidRPr="00657365">
        <w:rPr>
          <w:rFonts w:ascii="Arial" w:hAnsi="Arial" w:cs="Arial"/>
        </w:rPr>
        <w:t>po upływie okresu, za który wypłacono odszkodowanie za skrócenie okresu wypowiedzenia umowy o pracę, otrzymał przewidziane w odrębnych przepisach świadczenie w postaci jednorazowego ekwiwalentu pieniężnego za urlop górniczy, jednorazowej odprawy socjalnej, zasiłkowej, pieniężnej po zasiłku socjalnym, jednorazowej odprawy warunkowej lub odprawy pieniężnej bezwarunkowej,</w:t>
      </w:r>
    </w:p>
    <w:p w14:paraId="662A57FA" w14:textId="77777777" w:rsidR="00952081" w:rsidRPr="00657365" w:rsidRDefault="00952081" w:rsidP="00952081">
      <w:pPr>
        <w:pStyle w:val="Akapitzlist"/>
        <w:numPr>
          <w:ilvl w:val="0"/>
          <w:numId w:val="10"/>
        </w:numPr>
        <w:spacing w:after="0" w:line="276" w:lineRule="auto"/>
        <w:ind w:left="1134" w:hanging="425"/>
        <w:jc w:val="both"/>
        <w:rPr>
          <w:rFonts w:ascii="Arial" w:hAnsi="Arial" w:cs="Arial"/>
        </w:rPr>
      </w:pPr>
      <w:r w:rsidRPr="00657365">
        <w:rPr>
          <w:rFonts w:ascii="Arial" w:hAnsi="Arial" w:cs="Arial"/>
        </w:rPr>
        <w:t xml:space="preserve">po </w:t>
      </w:r>
      <w:r w:rsidRPr="00A53C22">
        <w:rPr>
          <w:rFonts w:ascii="Arial" w:hAnsi="Arial" w:cs="Arial"/>
        </w:rPr>
        <w:t>90 dniach</w:t>
      </w:r>
      <w:r w:rsidRPr="00657365">
        <w:rPr>
          <w:rFonts w:ascii="Arial" w:hAnsi="Arial" w:cs="Arial"/>
        </w:rPr>
        <w:t xml:space="preserve"> w przypadku zawieszenia działalności gospodarczej lub rozwiązania umowy za porozumieniem stron (z wyjątkami),</w:t>
      </w:r>
    </w:p>
    <w:p w14:paraId="017E0524" w14:textId="77777777" w:rsidR="00952081" w:rsidRPr="00657365" w:rsidRDefault="00952081" w:rsidP="00952081">
      <w:pPr>
        <w:pStyle w:val="Akapitzlist"/>
        <w:numPr>
          <w:ilvl w:val="0"/>
          <w:numId w:val="10"/>
        </w:numPr>
        <w:spacing w:after="0" w:line="276" w:lineRule="auto"/>
        <w:ind w:left="1134" w:hanging="425"/>
        <w:jc w:val="both"/>
        <w:rPr>
          <w:rFonts w:ascii="Arial" w:hAnsi="Arial" w:cs="Arial"/>
        </w:rPr>
      </w:pPr>
      <w:r w:rsidRPr="00657365">
        <w:rPr>
          <w:rFonts w:ascii="Arial" w:hAnsi="Arial" w:cs="Arial"/>
        </w:rPr>
        <w:t xml:space="preserve">po zakończeniu odbywania praktyki absolwenckiej, za którą otrzymywano miesięcznie świadczenie pieniężne w wysokości przekraczającej połowę minimalnego wynagrodzenia za pracę, </w:t>
      </w:r>
    </w:p>
    <w:p w14:paraId="5A97D818" w14:textId="77777777" w:rsidR="00952081" w:rsidRPr="00657365" w:rsidRDefault="00952081" w:rsidP="00952081">
      <w:pPr>
        <w:pStyle w:val="Akapitzlist"/>
        <w:numPr>
          <w:ilvl w:val="0"/>
          <w:numId w:val="10"/>
        </w:numPr>
        <w:spacing w:after="0" w:line="276" w:lineRule="auto"/>
        <w:ind w:left="1134" w:hanging="425"/>
        <w:jc w:val="both"/>
        <w:rPr>
          <w:rFonts w:ascii="Arial" w:hAnsi="Arial" w:cs="Arial"/>
        </w:rPr>
      </w:pPr>
      <w:r w:rsidRPr="00657365">
        <w:rPr>
          <w:rFonts w:ascii="Arial" w:hAnsi="Arial" w:cs="Arial"/>
        </w:rPr>
        <w:t>po upływie okresu, o którym mowa w art. 65 ust. 1 pkt 2 ustawy o rynku pracy i służbach zatrudnienia w przypadku osób, które odmówiły bez uzasadnionej przyczyny propozycji prac społecznie użytecznych,</w:t>
      </w:r>
    </w:p>
    <w:p w14:paraId="0E49FC65" w14:textId="77777777" w:rsidR="00952081" w:rsidRDefault="00952081" w:rsidP="00952081">
      <w:pPr>
        <w:pStyle w:val="Akapitzlist"/>
        <w:numPr>
          <w:ilvl w:val="0"/>
          <w:numId w:val="10"/>
        </w:numPr>
        <w:spacing w:after="0" w:line="276" w:lineRule="auto"/>
        <w:ind w:left="1134" w:hanging="425"/>
        <w:jc w:val="both"/>
        <w:rPr>
          <w:rFonts w:ascii="Arial" w:hAnsi="Arial" w:cs="Arial"/>
        </w:rPr>
      </w:pPr>
      <w:r w:rsidRPr="00657365">
        <w:rPr>
          <w:rFonts w:ascii="Arial" w:hAnsi="Arial" w:cs="Arial"/>
        </w:rPr>
        <w:t xml:space="preserve">po upływie okresu, o którym mowa w art. 65 ust. 1 pkt 12 ustawy o rynku pracy </w:t>
      </w:r>
      <w:r w:rsidRPr="00657365">
        <w:rPr>
          <w:rFonts w:ascii="Arial" w:hAnsi="Arial" w:cs="Arial"/>
        </w:rPr>
        <w:br/>
        <w:t xml:space="preserve">i służbach zatrudnienia w przypadku osób, które odmówiły udziału w przygotowaniu IPD. </w:t>
      </w:r>
    </w:p>
    <w:p w14:paraId="47646E4E" w14:textId="77777777" w:rsidR="00952081" w:rsidRPr="00283F12" w:rsidRDefault="00952081" w:rsidP="00952081">
      <w:pPr>
        <w:spacing w:after="0" w:line="276" w:lineRule="auto"/>
        <w:ind w:left="360"/>
        <w:jc w:val="both"/>
        <w:rPr>
          <w:rFonts w:ascii="Arial" w:hAnsi="Arial" w:cs="Arial"/>
        </w:rPr>
      </w:pPr>
    </w:p>
    <w:p w14:paraId="72E88857" w14:textId="77777777" w:rsidR="00952081" w:rsidRPr="00E2447B" w:rsidRDefault="00952081" w:rsidP="00952081">
      <w:pPr>
        <w:spacing w:after="0" w:line="276" w:lineRule="auto"/>
        <w:rPr>
          <w:rFonts w:ascii="Arial" w:hAnsi="Arial" w:cs="Arial"/>
          <w:b/>
          <w:bCs/>
        </w:rPr>
      </w:pPr>
      <w:r>
        <w:rPr>
          <w:rFonts w:ascii="Arial" w:hAnsi="Arial" w:cs="Arial"/>
          <w:b/>
          <w:bCs/>
        </w:rPr>
        <w:t xml:space="preserve">5. </w:t>
      </w:r>
      <w:r w:rsidRPr="00E2447B">
        <w:rPr>
          <w:rFonts w:ascii="Arial" w:hAnsi="Arial" w:cs="Arial"/>
          <w:b/>
          <w:bCs/>
        </w:rPr>
        <w:t>Jak długo przysługuje zasiłek?</w:t>
      </w:r>
    </w:p>
    <w:p w14:paraId="5DC361EC" w14:textId="77777777" w:rsidR="00952081" w:rsidRPr="00657365" w:rsidRDefault="00952081" w:rsidP="00952081">
      <w:pPr>
        <w:pStyle w:val="Akapitzlist"/>
        <w:numPr>
          <w:ilvl w:val="0"/>
          <w:numId w:val="11"/>
        </w:numPr>
        <w:spacing w:line="276" w:lineRule="auto"/>
        <w:ind w:left="1134" w:hanging="425"/>
        <w:rPr>
          <w:rFonts w:ascii="Arial" w:hAnsi="Arial" w:cs="Arial"/>
        </w:rPr>
      </w:pPr>
      <w:r w:rsidRPr="00657365">
        <w:rPr>
          <w:rFonts w:ascii="Arial" w:hAnsi="Arial" w:cs="Arial"/>
          <w:b/>
          <w:bCs/>
        </w:rPr>
        <w:t>180 dni</w:t>
      </w:r>
      <w:r w:rsidRPr="00657365">
        <w:rPr>
          <w:rFonts w:ascii="Arial" w:hAnsi="Arial" w:cs="Arial"/>
        </w:rPr>
        <w:t xml:space="preserve"> – standardowy okres pobierania zasiłku,</w:t>
      </w:r>
    </w:p>
    <w:p w14:paraId="2B907F5D" w14:textId="77777777" w:rsidR="00952081" w:rsidRDefault="00952081" w:rsidP="00952081">
      <w:pPr>
        <w:pStyle w:val="Akapitzlist"/>
        <w:numPr>
          <w:ilvl w:val="0"/>
          <w:numId w:val="11"/>
        </w:numPr>
        <w:spacing w:after="0" w:line="276" w:lineRule="auto"/>
        <w:ind w:left="1134" w:hanging="425"/>
        <w:rPr>
          <w:rFonts w:ascii="Arial" w:hAnsi="Arial" w:cs="Arial"/>
        </w:rPr>
      </w:pPr>
      <w:r w:rsidRPr="00657365">
        <w:rPr>
          <w:rFonts w:ascii="Arial" w:hAnsi="Arial" w:cs="Arial"/>
          <w:b/>
          <w:bCs/>
        </w:rPr>
        <w:t>365 dni</w:t>
      </w:r>
      <w:r w:rsidRPr="00657365">
        <w:rPr>
          <w:rFonts w:ascii="Arial" w:hAnsi="Arial" w:cs="Arial"/>
        </w:rPr>
        <w:t xml:space="preserve"> – m.in. dla osób niepełnosprawnych, samotnych rodziców, osób po 50. roku życia z odpowiednim stażem, członków rodzin wielodzietnych.</w:t>
      </w:r>
    </w:p>
    <w:p w14:paraId="6172EA73" w14:textId="77777777" w:rsidR="00952081" w:rsidRPr="009D1456" w:rsidRDefault="00952081" w:rsidP="00952081">
      <w:pPr>
        <w:spacing w:after="0" w:line="276" w:lineRule="auto"/>
        <w:ind w:left="709"/>
        <w:rPr>
          <w:rFonts w:ascii="Arial" w:hAnsi="Arial" w:cs="Arial"/>
        </w:rPr>
      </w:pPr>
    </w:p>
    <w:p w14:paraId="10992B8D" w14:textId="77777777" w:rsidR="00952081" w:rsidRPr="00E2447B" w:rsidRDefault="00952081" w:rsidP="00952081">
      <w:pPr>
        <w:spacing w:after="0" w:line="276" w:lineRule="auto"/>
        <w:rPr>
          <w:rFonts w:ascii="Arial" w:hAnsi="Arial" w:cs="Arial"/>
        </w:rPr>
      </w:pPr>
      <w:r>
        <w:rPr>
          <w:rFonts w:ascii="Arial" w:hAnsi="Arial" w:cs="Arial"/>
          <w:b/>
          <w:bCs/>
        </w:rPr>
        <w:t xml:space="preserve">6. </w:t>
      </w:r>
      <w:r w:rsidRPr="00E2447B">
        <w:rPr>
          <w:rFonts w:ascii="Arial" w:hAnsi="Arial" w:cs="Arial"/>
          <w:b/>
          <w:bCs/>
        </w:rPr>
        <w:t xml:space="preserve">Ponowne prawo do zasiłku. </w:t>
      </w:r>
    </w:p>
    <w:p w14:paraId="5F2877AB" w14:textId="77777777" w:rsidR="00952081" w:rsidRPr="00657365" w:rsidRDefault="00952081" w:rsidP="00952081">
      <w:pPr>
        <w:spacing w:after="0" w:line="276" w:lineRule="auto"/>
        <w:ind w:left="284"/>
        <w:jc w:val="both"/>
        <w:rPr>
          <w:rFonts w:ascii="Arial" w:hAnsi="Arial" w:cs="Arial"/>
        </w:rPr>
      </w:pPr>
      <w:r w:rsidRPr="00657365">
        <w:rPr>
          <w:rFonts w:ascii="Arial" w:hAnsi="Arial" w:cs="Arial"/>
        </w:rPr>
        <w:t xml:space="preserve">Bezrobotny, który utracił status bezrobotnego na okres krótszy niż 365 dni m. in. z powodu podjęcia zatrudnienia, innej pracy zarobkowej, pozarolniczej działalności, lub uzyskiwania </w:t>
      </w:r>
      <w:r w:rsidRPr="00657365">
        <w:rPr>
          <w:rFonts w:ascii="Arial" w:hAnsi="Arial" w:cs="Arial"/>
        </w:rPr>
        <w:lastRenderedPageBreak/>
        <w:t xml:space="preserve">przychodu w wysokości przekraczającej połowę minimalnego wynagrodzenia za pracę miesięcznie, (pozostałe warunki wymieniono w art. 226 ust. 1 ustawy) i zarejestrował się w PUP jako bezrobotny w okresie 14 dni od dnia ustania okoliczności, o których mowa powyżej posiada prawo do zasiłku na okres skrócony o okres pobierania zasiłku przed utratą statusu bezrobotnego oraz o okresy, o których mowa w art. 225 ust. 3 ustawy o rynku pracy i służbach zatrudnienia. </w:t>
      </w:r>
    </w:p>
    <w:p w14:paraId="2E83C4D9" w14:textId="77777777" w:rsidR="00952081" w:rsidRDefault="00952081" w:rsidP="00952081">
      <w:pPr>
        <w:spacing w:after="0" w:line="276" w:lineRule="auto"/>
        <w:ind w:left="284"/>
        <w:jc w:val="both"/>
        <w:rPr>
          <w:rFonts w:ascii="Arial" w:hAnsi="Arial" w:cs="Arial"/>
        </w:rPr>
      </w:pPr>
      <w:r w:rsidRPr="00657365">
        <w:rPr>
          <w:rFonts w:ascii="Arial" w:hAnsi="Arial" w:cs="Arial"/>
        </w:rPr>
        <w:t>Ponadto, w przypadku osób, które utraciły status bezrobotnego na okres krótszy niż 365 dni i nie spełniają przesłanek, o których mowa wyżej nabywa prawo do zasiłku dla bezrobotnych na okres dopełniający po spełnieniu przesłanek, o których mowa w art. 218 ustawy.</w:t>
      </w:r>
    </w:p>
    <w:p w14:paraId="102377A0" w14:textId="77777777" w:rsidR="00952081" w:rsidRPr="00657365" w:rsidRDefault="00952081" w:rsidP="00952081">
      <w:pPr>
        <w:spacing w:after="0" w:line="276" w:lineRule="auto"/>
        <w:jc w:val="both"/>
        <w:rPr>
          <w:rFonts w:ascii="Arial" w:hAnsi="Arial" w:cs="Arial"/>
        </w:rPr>
      </w:pPr>
    </w:p>
    <w:p w14:paraId="3BB0F0D8" w14:textId="77777777" w:rsidR="00952081" w:rsidRPr="00E2447B" w:rsidRDefault="00952081" w:rsidP="00952081">
      <w:pPr>
        <w:spacing w:after="0" w:line="276" w:lineRule="auto"/>
        <w:rPr>
          <w:rFonts w:ascii="Arial" w:hAnsi="Arial" w:cs="Arial"/>
          <w:b/>
          <w:bCs/>
        </w:rPr>
      </w:pPr>
      <w:r>
        <w:rPr>
          <w:rFonts w:ascii="Arial" w:hAnsi="Arial" w:cs="Arial"/>
          <w:b/>
          <w:bCs/>
        </w:rPr>
        <w:t xml:space="preserve">7. </w:t>
      </w:r>
      <w:r w:rsidRPr="00E2447B">
        <w:rPr>
          <w:rFonts w:ascii="Arial" w:hAnsi="Arial" w:cs="Arial"/>
          <w:b/>
          <w:bCs/>
        </w:rPr>
        <w:t>Przedłużenie zasiłku.</w:t>
      </w:r>
    </w:p>
    <w:p w14:paraId="0E145F65" w14:textId="77777777" w:rsidR="00952081" w:rsidRDefault="00952081" w:rsidP="00952081">
      <w:pPr>
        <w:spacing w:after="0" w:line="276" w:lineRule="auto"/>
        <w:ind w:left="284"/>
        <w:rPr>
          <w:rFonts w:ascii="Arial" w:hAnsi="Arial" w:cs="Arial"/>
        </w:rPr>
      </w:pPr>
      <w:r w:rsidRPr="00657365">
        <w:rPr>
          <w:rFonts w:ascii="Arial" w:hAnsi="Arial" w:cs="Arial"/>
        </w:rPr>
        <w:t>Okres zasiłkowy wydłuża się, jeśli kobieta urodzi dziecko w trakcie pobierania zasiłku lub do 30 dni po jego zakończeniu – o czas, przez który przysługiwałby zasiłek macierzyński</w:t>
      </w:r>
      <w:r>
        <w:rPr>
          <w:rFonts w:ascii="Arial" w:hAnsi="Arial" w:cs="Arial"/>
        </w:rPr>
        <w:t>.</w:t>
      </w:r>
    </w:p>
    <w:p w14:paraId="3E9C5FC3" w14:textId="77777777" w:rsidR="00952081" w:rsidRPr="00657365" w:rsidRDefault="00952081" w:rsidP="00952081">
      <w:pPr>
        <w:spacing w:after="0" w:line="276" w:lineRule="auto"/>
        <w:rPr>
          <w:rFonts w:ascii="Arial" w:hAnsi="Arial" w:cs="Arial"/>
        </w:rPr>
      </w:pPr>
    </w:p>
    <w:p w14:paraId="10128CEA" w14:textId="77777777" w:rsidR="00952081" w:rsidRPr="00E2447B" w:rsidRDefault="00952081" w:rsidP="00952081">
      <w:pPr>
        <w:spacing w:after="0" w:line="276" w:lineRule="auto"/>
        <w:rPr>
          <w:rFonts w:ascii="Arial" w:hAnsi="Arial" w:cs="Arial"/>
          <w:b/>
          <w:bCs/>
        </w:rPr>
      </w:pPr>
      <w:r>
        <w:rPr>
          <w:rFonts w:ascii="Arial" w:hAnsi="Arial" w:cs="Arial"/>
          <w:b/>
          <w:bCs/>
        </w:rPr>
        <w:t xml:space="preserve">8. </w:t>
      </w:r>
      <w:r w:rsidRPr="00E2447B">
        <w:rPr>
          <w:rFonts w:ascii="Arial" w:hAnsi="Arial" w:cs="Arial"/>
          <w:b/>
          <w:bCs/>
        </w:rPr>
        <w:t>Wypłata i rozliczenie zasiłku.</w:t>
      </w:r>
    </w:p>
    <w:p w14:paraId="32B4B504" w14:textId="77777777" w:rsidR="00952081" w:rsidRPr="00657365" w:rsidRDefault="00952081" w:rsidP="00952081">
      <w:pPr>
        <w:pStyle w:val="Akapitzlist"/>
        <w:numPr>
          <w:ilvl w:val="0"/>
          <w:numId w:val="12"/>
        </w:numPr>
        <w:spacing w:line="276" w:lineRule="auto"/>
        <w:ind w:left="1134" w:hanging="425"/>
        <w:rPr>
          <w:rFonts w:ascii="Arial" w:hAnsi="Arial" w:cs="Arial"/>
        </w:rPr>
      </w:pPr>
      <w:r w:rsidRPr="003F523D">
        <w:rPr>
          <w:rFonts w:ascii="Arial" w:hAnsi="Arial" w:cs="Arial"/>
        </w:rPr>
        <w:t xml:space="preserve">Zasiłek wypłacany jest </w:t>
      </w:r>
      <w:r w:rsidRPr="00F109D1">
        <w:rPr>
          <w:rFonts w:ascii="Arial" w:hAnsi="Arial" w:cs="Arial"/>
        </w:rPr>
        <w:t>miesięcznie z dołu</w:t>
      </w:r>
      <w:r w:rsidRPr="003F523D">
        <w:rPr>
          <w:rFonts w:ascii="Arial" w:hAnsi="Arial" w:cs="Arial"/>
        </w:rPr>
        <w:t xml:space="preserve"> na rachunek bankowy.</w:t>
      </w:r>
    </w:p>
    <w:p w14:paraId="59912348" w14:textId="77777777" w:rsidR="00952081" w:rsidRPr="00657365" w:rsidRDefault="00952081" w:rsidP="00952081">
      <w:pPr>
        <w:pStyle w:val="Akapitzlist"/>
        <w:numPr>
          <w:ilvl w:val="0"/>
          <w:numId w:val="12"/>
        </w:numPr>
        <w:spacing w:line="276" w:lineRule="auto"/>
        <w:ind w:left="1134" w:hanging="425"/>
        <w:rPr>
          <w:rFonts w:ascii="Arial" w:hAnsi="Arial" w:cs="Arial"/>
        </w:rPr>
      </w:pPr>
      <w:r w:rsidRPr="00657365">
        <w:rPr>
          <w:rFonts w:ascii="Arial" w:hAnsi="Arial" w:cs="Arial"/>
        </w:rPr>
        <w:t>Za niepełny miesiąc – zasiłek wylicza się proporcjonalnie.</w:t>
      </w:r>
    </w:p>
    <w:p w14:paraId="30037047" w14:textId="77777777" w:rsidR="00952081" w:rsidRPr="00657365" w:rsidRDefault="00952081" w:rsidP="00952081">
      <w:pPr>
        <w:pStyle w:val="Akapitzlist"/>
        <w:numPr>
          <w:ilvl w:val="0"/>
          <w:numId w:val="12"/>
        </w:numPr>
        <w:spacing w:line="276" w:lineRule="auto"/>
        <w:ind w:left="1134" w:hanging="425"/>
        <w:rPr>
          <w:rFonts w:ascii="Arial" w:hAnsi="Arial" w:cs="Arial"/>
        </w:rPr>
      </w:pPr>
      <w:r w:rsidRPr="00F109D1">
        <w:rPr>
          <w:rFonts w:ascii="Arial" w:hAnsi="Arial" w:cs="Arial"/>
        </w:rPr>
        <w:t>Roszczenia</w:t>
      </w:r>
      <w:r w:rsidRPr="00657365">
        <w:rPr>
          <w:rFonts w:ascii="Arial" w:hAnsi="Arial" w:cs="Arial"/>
        </w:rPr>
        <w:t xml:space="preserve"> do niepobranych świadczeń wygasają po 12 miesiącach od ich udostępnienia, </w:t>
      </w:r>
      <w:r w:rsidRPr="00657365">
        <w:rPr>
          <w:rFonts w:ascii="Arial" w:hAnsi="Arial" w:cs="Arial"/>
        </w:rPr>
        <w:br/>
        <w:t>a ogólne roszczenia – po 3 latach od dnia ich wypłaty.</w:t>
      </w:r>
    </w:p>
    <w:p w14:paraId="0EF71595" w14:textId="77777777" w:rsidR="00952081" w:rsidRPr="00657365" w:rsidRDefault="00952081" w:rsidP="00952081">
      <w:pPr>
        <w:pStyle w:val="Akapitzlist"/>
        <w:numPr>
          <w:ilvl w:val="0"/>
          <w:numId w:val="12"/>
        </w:numPr>
        <w:spacing w:line="276" w:lineRule="auto"/>
        <w:ind w:left="1134" w:hanging="425"/>
        <w:rPr>
          <w:rFonts w:ascii="Arial" w:hAnsi="Arial" w:cs="Arial"/>
        </w:rPr>
      </w:pPr>
      <w:r w:rsidRPr="00657365">
        <w:rPr>
          <w:rFonts w:ascii="Arial" w:hAnsi="Arial" w:cs="Arial"/>
        </w:rPr>
        <w:t>Osoba pobierająca zasiłek ma do niego prawo również w okresie:</w:t>
      </w:r>
    </w:p>
    <w:p w14:paraId="3803BB0A" w14:textId="77777777" w:rsidR="00952081" w:rsidRPr="00657365" w:rsidRDefault="00952081" w:rsidP="00952081">
      <w:pPr>
        <w:pStyle w:val="Akapitzlist"/>
        <w:numPr>
          <w:ilvl w:val="1"/>
          <w:numId w:val="12"/>
        </w:numPr>
        <w:spacing w:line="276" w:lineRule="auto"/>
        <w:ind w:left="1843" w:hanging="425"/>
        <w:rPr>
          <w:rFonts w:ascii="Arial" w:hAnsi="Arial" w:cs="Arial"/>
        </w:rPr>
      </w:pPr>
      <w:r w:rsidRPr="00F109D1">
        <w:rPr>
          <w:rFonts w:ascii="Arial" w:hAnsi="Arial" w:cs="Arial"/>
        </w:rPr>
        <w:t>niezdolności do pracy</w:t>
      </w:r>
      <w:r w:rsidRPr="00657365">
        <w:rPr>
          <w:rFonts w:ascii="Arial" w:hAnsi="Arial" w:cs="Arial"/>
        </w:rPr>
        <w:t xml:space="preserve"> (np. choroba, pobyt w szpitalu),</w:t>
      </w:r>
    </w:p>
    <w:p w14:paraId="022B342C" w14:textId="77777777" w:rsidR="00952081" w:rsidRPr="00657365" w:rsidRDefault="00952081" w:rsidP="00952081">
      <w:pPr>
        <w:pStyle w:val="Akapitzlist"/>
        <w:numPr>
          <w:ilvl w:val="1"/>
          <w:numId w:val="12"/>
        </w:numPr>
        <w:spacing w:line="276" w:lineRule="auto"/>
        <w:ind w:left="1843" w:hanging="425"/>
        <w:rPr>
          <w:rFonts w:ascii="Arial" w:hAnsi="Arial" w:cs="Arial"/>
        </w:rPr>
      </w:pPr>
      <w:r w:rsidRPr="00657365">
        <w:rPr>
          <w:rFonts w:ascii="Arial" w:hAnsi="Arial" w:cs="Arial"/>
        </w:rPr>
        <w:t xml:space="preserve">po </w:t>
      </w:r>
      <w:r w:rsidRPr="00F109D1">
        <w:rPr>
          <w:rFonts w:ascii="Arial" w:hAnsi="Arial" w:cs="Arial"/>
        </w:rPr>
        <w:t>złożeniu odpowiedniego zaświadczenia lekarskiego</w:t>
      </w:r>
      <w:r w:rsidRPr="00657365">
        <w:rPr>
          <w:rFonts w:ascii="Arial" w:hAnsi="Arial" w:cs="Arial"/>
        </w:rPr>
        <w:t>.</w:t>
      </w:r>
    </w:p>
    <w:p w14:paraId="4E7D1EAD" w14:textId="77777777" w:rsidR="00952081" w:rsidRDefault="00952081" w:rsidP="00952081">
      <w:pPr>
        <w:pStyle w:val="Akapitzlist"/>
        <w:numPr>
          <w:ilvl w:val="0"/>
          <w:numId w:val="12"/>
        </w:numPr>
        <w:spacing w:after="0" w:line="276" w:lineRule="auto"/>
        <w:ind w:left="1134" w:hanging="425"/>
        <w:rPr>
          <w:rFonts w:ascii="Arial" w:hAnsi="Arial" w:cs="Arial"/>
        </w:rPr>
      </w:pPr>
      <w:r w:rsidRPr="00657365">
        <w:rPr>
          <w:rFonts w:ascii="Arial" w:hAnsi="Arial" w:cs="Arial"/>
        </w:rPr>
        <w:t xml:space="preserve">Za okres pobytu za granicą </w:t>
      </w:r>
      <w:r w:rsidRPr="00657365">
        <w:rPr>
          <w:rFonts w:ascii="Arial" w:hAnsi="Arial" w:cs="Arial"/>
          <w:b/>
          <w:bCs/>
        </w:rPr>
        <w:t>nie przysługuje zasiłek</w:t>
      </w:r>
      <w:r w:rsidRPr="00657365">
        <w:rPr>
          <w:rFonts w:ascii="Arial" w:hAnsi="Arial" w:cs="Arial"/>
        </w:rPr>
        <w:t>.</w:t>
      </w:r>
    </w:p>
    <w:p w14:paraId="310EB083" w14:textId="77777777" w:rsidR="00952081" w:rsidRPr="00283F12" w:rsidRDefault="00952081" w:rsidP="00952081">
      <w:pPr>
        <w:spacing w:after="0" w:line="276" w:lineRule="auto"/>
        <w:ind w:left="567"/>
        <w:rPr>
          <w:rFonts w:ascii="Arial" w:hAnsi="Arial" w:cs="Arial"/>
        </w:rPr>
      </w:pPr>
    </w:p>
    <w:p w14:paraId="1B965E05" w14:textId="77777777" w:rsidR="00952081" w:rsidRPr="00E2447B" w:rsidRDefault="00952081" w:rsidP="00952081">
      <w:pPr>
        <w:spacing w:after="0" w:line="276" w:lineRule="auto"/>
        <w:rPr>
          <w:rFonts w:ascii="Arial" w:hAnsi="Arial" w:cs="Arial"/>
          <w:b/>
          <w:bCs/>
        </w:rPr>
      </w:pPr>
      <w:r>
        <w:rPr>
          <w:rFonts w:ascii="Arial" w:hAnsi="Arial" w:cs="Arial"/>
          <w:b/>
          <w:bCs/>
        </w:rPr>
        <w:t xml:space="preserve">9. </w:t>
      </w:r>
      <w:r w:rsidRPr="00E2447B">
        <w:rPr>
          <w:rFonts w:ascii="Arial" w:hAnsi="Arial" w:cs="Arial"/>
          <w:b/>
          <w:bCs/>
        </w:rPr>
        <w:t>Udokumentowanie prawa do zasiłku w okresie posiadania statusu bezrobotnego.</w:t>
      </w:r>
    </w:p>
    <w:p w14:paraId="72A1A3C8" w14:textId="77777777" w:rsidR="00952081" w:rsidRDefault="00952081" w:rsidP="00952081">
      <w:pPr>
        <w:pStyle w:val="Akapitzlist"/>
        <w:spacing w:line="276" w:lineRule="auto"/>
        <w:ind w:left="284"/>
        <w:rPr>
          <w:rFonts w:ascii="Arial" w:hAnsi="Arial" w:cs="Arial"/>
        </w:rPr>
      </w:pPr>
      <w:r w:rsidRPr="008A1A1D">
        <w:rPr>
          <w:rFonts w:ascii="Arial" w:hAnsi="Arial" w:cs="Arial"/>
        </w:rPr>
        <w:t>W przypadku udokumentowania przez bezrobotnego okresu uprawniającego do zasiłku po dniu zarejestrowania się w PUP, jednak w okresie posiadania statusu bezrobotnego, prawo do zasiłku przysługuje od dnia udokumentowania tego prawa.</w:t>
      </w:r>
    </w:p>
    <w:p w14:paraId="3E1511D0" w14:textId="77777777" w:rsidR="00952081" w:rsidRDefault="00952081" w:rsidP="00952081">
      <w:pPr>
        <w:pStyle w:val="Akapitzlist"/>
        <w:spacing w:after="0" w:line="276" w:lineRule="auto"/>
        <w:ind w:left="360"/>
        <w:rPr>
          <w:rFonts w:ascii="Arial" w:hAnsi="Arial" w:cs="Arial"/>
        </w:rPr>
      </w:pPr>
    </w:p>
    <w:p w14:paraId="4959309A" w14:textId="77777777" w:rsidR="00952081" w:rsidRPr="00AC56C2" w:rsidRDefault="00952081" w:rsidP="00952081">
      <w:pPr>
        <w:spacing w:after="0" w:line="276" w:lineRule="auto"/>
        <w:jc w:val="both"/>
        <w:rPr>
          <w:rFonts w:ascii="Arial" w:hAnsi="Arial" w:cs="Arial"/>
          <w:b/>
          <w:bCs/>
        </w:rPr>
      </w:pPr>
      <w:r>
        <w:rPr>
          <w:rFonts w:ascii="Arial" w:hAnsi="Arial" w:cs="Arial"/>
          <w:b/>
          <w:bCs/>
        </w:rPr>
        <w:t>FORMY POMOCY KIEROWANE DO BEZROBOTNYCH</w:t>
      </w:r>
      <w:r w:rsidRPr="00AC56C2">
        <w:rPr>
          <w:rFonts w:ascii="Arial" w:hAnsi="Arial" w:cs="Arial"/>
          <w:b/>
          <w:bCs/>
        </w:rPr>
        <w:t xml:space="preserve">, </w:t>
      </w:r>
      <w:r>
        <w:rPr>
          <w:rFonts w:ascii="Arial" w:hAnsi="Arial" w:cs="Arial"/>
          <w:b/>
          <w:bCs/>
        </w:rPr>
        <w:t>POSZUKUJĄCYCH PRACY</w:t>
      </w:r>
      <w:r w:rsidRPr="00AC56C2">
        <w:rPr>
          <w:rFonts w:ascii="Arial" w:hAnsi="Arial" w:cs="Arial"/>
          <w:b/>
          <w:bCs/>
        </w:rPr>
        <w:t xml:space="preserve"> </w:t>
      </w:r>
      <w:r>
        <w:rPr>
          <w:rFonts w:ascii="Arial" w:hAnsi="Arial" w:cs="Arial"/>
          <w:b/>
          <w:bCs/>
        </w:rPr>
        <w:t>I OSÓB NIEZAREJESTROWANYCH</w:t>
      </w:r>
    </w:p>
    <w:p w14:paraId="7DAA6E31" w14:textId="77777777" w:rsidR="00952081" w:rsidRDefault="00952081" w:rsidP="00952081">
      <w:pPr>
        <w:spacing w:after="0" w:line="276" w:lineRule="auto"/>
        <w:ind w:left="284"/>
        <w:jc w:val="both"/>
        <w:rPr>
          <w:rFonts w:ascii="Arial" w:hAnsi="Arial" w:cs="Arial"/>
        </w:rPr>
      </w:pPr>
      <w:r w:rsidRPr="00AC56C2">
        <w:rPr>
          <w:rFonts w:ascii="Arial" w:hAnsi="Arial" w:cs="Arial"/>
        </w:rPr>
        <w:t>Powiatowy Urząd Pracy oferuje szeroki wachlarz form wsparcia, z których mogą skorzystać osoby bezrobotne, poszukujące pracy oraz niezarejestrowane (np. bierni zawodowo).</w:t>
      </w:r>
    </w:p>
    <w:p w14:paraId="0E523D5F" w14:textId="77777777" w:rsidR="00952081" w:rsidRPr="00E2447B" w:rsidRDefault="00952081" w:rsidP="00952081">
      <w:pPr>
        <w:spacing w:after="0" w:line="276" w:lineRule="auto"/>
        <w:ind w:left="284"/>
        <w:jc w:val="both"/>
        <w:rPr>
          <w:rFonts w:ascii="Arial" w:hAnsi="Arial" w:cs="Arial"/>
        </w:rPr>
      </w:pPr>
    </w:p>
    <w:p w14:paraId="04092AD3" w14:textId="77777777" w:rsidR="00952081" w:rsidRPr="00E2447B" w:rsidRDefault="00952081" w:rsidP="00952081">
      <w:pPr>
        <w:spacing w:after="0" w:line="276" w:lineRule="auto"/>
        <w:jc w:val="both"/>
        <w:rPr>
          <w:rFonts w:ascii="Arial" w:hAnsi="Arial" w:cs="Arial"/>
          <w:b/>
          <w:bCs/>
        </w:rPr>
      </w:pPr>
      <w:r>
        <w:rPr>
          <w:rFonts w:ascii="Arial" w:hAnsi="Arial" w:cs="Arial"/>
          <w:b/>
          <w:bCs/>
        </w:rPr>
        <w:t xml:space="preserve">1. </w:t>
      </w:r>
      <w:r w:rsidRPr="00E2447B">
        <w:rPr>
          <w:rFonts w:ascii="Arial" w:hAnsi="Arial" w:cs="Arial"/>
          <w:b/>
          <w:bCs/>
        </w:rPr>
        <w:t>Pośrednictwo pracy</w:t>
      </w:r>
    </w:p>
    <w:p w14:paraId="6EBC94CD" w14:textId="77777777" w:rsidR="00952081" w:rsidRPr="005262D2" w:rsidRDefault="00952081" w:rsidP="00952081">
      <w:pPr>
        <w:pStyle w:val="Akapitzlist"/>
        <w:spacing w:line="276" w:lineRule="auto"/>
        <w:ind w:left="284"/>
        <w:jc w:val="both"/>
        <w:rPr>
          <w:rFonts w:ascii="Arial" w:hAnsi="Arial" w:cs="Arial"/>
        </w:rPr>
      </w:pPr>
      <w:r w:rsidRPr="005262D2">
        <w:rPr>
          <w:rFonts w:ascii="Arial" w:hAnsi="Arial" w:cs="Arial"/>
        </w:rPr>
        <w:t>Umożliwia znalezienie zatrudnienia lub innej pracy zarobkowej poprzez:</w:t>
      </w:r>
    </w:p>
    <w:p w14:paraId="53A5667F" w14:textId="77777777" w:rsidR="00952081" w:rsidRPr="005262D2" w:rsidRDefault="00952081" w:rsidP="00952081">
      <w:pPr>
        <w:pStyle w:val="Akapitzlist"/>
        <w:numPr>
          <w:ilvl w:val="0"/>
          <w:numId w:val="13"/>
        </w:numPr>
        <w:tabs>
          <w:tab w:val="clear" w:pos="720"/>
          <w:tab w:val="num" w:pos="360"/>
        </w:tabs>
        <w:spacing w:line="276" w:lineRule="auto"/>
        <w:ind w:left="1134" w:hanging="425"/>
        <w:jc w:val="both"/>
        <w:rPr>
          <w:rFonts w:ascii="Arial" w:hAnsi="Arial" w:cs="Arial"/>
        </w:rPr>
      </w:pPr>
      <w:r w:rsidRPr="005262D2">
        <w:rPr>
          <w:rFonts w:ascii="Arial" w:hAnsi="Arial" w:cs="Arial"/>
        </w:rPr>
        <w:t>przedstawianie ofert pracy,</w:t>
      </w:r>
    </w:p>
    <w:p w14:paraId="0B59F0E1" w14:textId="77777777" w:rsidR="00952081" w:rsidRPr="005262D2" w:rsidRDefault="00952081" w:rsidP="00952081">
      <w:pPr>
        <w:pStyle w:val="Akapitzlist"/>
        <w:numPr>
          <w:ilvl w:val="0"/>
          <w:numId w:val="13"/>
        </w:numPr>
        <w:tabs>
          <w:tab w:val="clear" w:pos="720"/>
          <w:tab w:val="num" w:pos="360"/>
        </w:tabs>
        <w:spacing w:line="276" w:lineRule="auto"/>
        <w:ind w:left="1134" w:hanging="425"/>
        <w:jc w:val="both"/>
        <w:rPr>
          <w:rFonts w:ascii="Arial" w:hAnsi="Arial" w:cs="Arial"/>
        </w:rPr>
      </w:pPr>
      <w:r w:rsidRPr="005262D2">
        <w:rPr>
          <w:rFonts w:ascii="Arial" w:hAnsi="Arial" w:cs="Arial"/>
        </w:rPr>
        <w:t>pomoc w kontaktach z pracodawcami,</w:t>
      </w:r>
    </w:p>
    <w:p w14:paraId="147A99F1" w14:textId="77777777" w:rsidR="00952081" w:rsidRDefault="00952081" w:rsidP="00952081">
      <w:pPr>
        <w:pStyle w:val="Akapitzlist"/>
        <w:numPr>
          <w:ilvl w:val="0"/>
          <w:numId w:val="13"/>
        </w:numPr>
        <w:tabs>
          <w:tab w:val="clear" w:pos="720"/>
          <w:tab w:val="num" w:pos="360"/>
        </w:tabs>
        <w:spacing w:after="0" w:line="276" w:lineRule="auto"/>
        <w:ind w:left="1134" w:hanging="425"/>
        <w:jc w:val="both"/>
        <w:rPr>
          <w:rFonts w:ascii="Arial" w:hAnsi="Arial" w:cs="Arial"/>
        </w:rPr>
      </w:pPr>
      <w:r w:rsidRPr="005262D2">
        <w:rPr>
          <w:rFonts w:ascii="Arial" w:hAnsi="Arial" w:cs="Arial"/>
        </w:rPr>
        <w:t>organizowanie giełd i targów pracy.</w:t>
      </w:r>
    </w:p>
    <w:p w14:paraId="3E7080DA" w14:textId="77777777" w:rsidR="00952081" w:rsidRPr="005262D2" w:rsidRDefault="00952081" w:rsidP="00952081">
      <w:pPr>
        <w:spacing w:after="0" w:line="276" w:lineRule="auto"/>
        <w:ind w:left="360"/>
        <w:jc w:val="both"/>
        <w:rPr>
          <w:rFonts w:ascii="Arial" w:hAnsi="Arial" w:cs="Arial"/>
        </w:rPr>
      </w:pPr>
    </w:p>
    <w:p w14:paraId="7D0BFDEA" w14:textId="77777777" w:rsidR="00952081" w:rsidRPr="00E2447B" w:rsidRDefault="00952081" w:rsidP="00952081">
      <w:pPr>
        <w:spacing w:after="0" w:line="276" w:lineRule="auto"/>
        <w:jc w:val="both"/>
        <w:rPr>
          <w:rFonts w:ascii="Arial" w:hAnsi="Arial" w:cs="Arial"/>
          <w:b/>
          <w:bCs/>
        </w:rPr>
      </w:pPr>
      <w:r>
        <w:rPr>
          <w:rFonts w:ascii="Arial" w:hAnsi="Arial" w:cs="Arial"/>
          <w:b/>
          <w:bCs/>
        </w:rPr>
        <w:t xml:space="preserve">2. </w:t>
      </w:r>
      <w:r w:rsidRPr="00E2447B">
        <w:rPr>
          <w:rFonts w:ascii="Arial" w:hAnsi="Arial" w:cs="Arial"/>
          <w:b/>
          <w:bCs/>
        </w:rPr>
        <w:t>Poradnictwo zawodowe</w:t>
      </w:r>
    </w:p>
    <w:p w14:paraId="5018E83A" w14:textId="77777777" w:rsidR="00952081" w:rsidRPr="005262D2" w:rsidRDefault="00952081" w:rsidP="00952081">
      <w:pPr>
        <w:pStyle w:val="Akapitzlist"/>
        <w:spacing w:line="276" w:lineRule="auto"/>
        <w:ind w:left="284"/>
        <w:jc w:val="both"/>
        <w:rPr>
          <w:rFonts w:ascii="Arial" w:hAnsi="Arial" w:cs="Arial"/>
        </w:rPr>
      </w:pPr>
      <w:r w:rsidRPr="005262D2">
        <w:rPr>
          <w:rFonts w:ascii="Arial" w:hAnsi="Arial" w:cs="Arial"/>
        </w:rPr>
        <w:t>Pomoc w planowaniu kariery zawodowej i podejmowaniu decyzji dotyczących:</w:t>
      </w:r>
    </w:p>
    <w:p w14:paraId="6691DA66" w14:textId="77777777" w:rsidR="00952081" w:rsidRPr="005262D2" w:rsidRDefault="00952081" w:rsidP="00952081">
      <w:pPr>
        <w:pStyle w:val="Akapitzlist"/>
        <w:numPr>
          <w:ilvl w:val="0"/>
          <w:numId w:val="14"/>
        </w:numPr>
        <w:tabs>
          <w:tab w:val="clear" w:pos="720"/>
          <w:tab w:val="num" w:pos="360"/>
        </w:tabs>
        <w:spacing w:line="276" w:lineRule="auto"/>
        <w:ind w:left="1134" w:hanging="501"/>
        <w:jc w:val="both"/>
        <w:rPr>
          <w:rFonts w:ascii="Arial" w:hAnsi="Arial" w:cs="Arial"/>
        </w:rPr>
      </w:pPr>
      <w:r w:rsidRPr="005262D2">
        <w:rPr>
          <w:rFonts w:ascii="Arial" w:hAnsi="Arial" w:cs="Arial"/>
        </w:rPr>
        <w:t>zmiany zawodu,</w:t>
      </w:r>
    </w:p>
    <w:p w14:paraId="04747963" w14:textId="77777777" w:rsidR="00952081" w:rsidRPr="005262D2" w:rsidRDefault="00952081" w:rsidP="00952081">
      <w:pPr>
        <w:pStyle w:val="Akapitzlist"/>
        <w:numPr>
          <w:ilvl w:val="0"/>
          <w:numId w:val="14"/>
        </w:numPr>
        <w:tabs>
          <w:tab w:val="clear" w:pos="720"/>
          <w:tab w:val="num" w:pos="360"/>
        </w:tabs>
        <w:spacing w:line="276" w:lineRule="auto"/>
        <w:ind w:left="1134" w:hanging="501"/>
        <w:jc w:val="both"/>
        <w:rPr>
          <w:rFonts w:ascii="Arial" w:hAnsi="Arial" w:cs="Arial"/>
        </w:rPr>
      </w:pPr>
      <w:r w:rsidRPr="005262D2">
        <w:rPr>
          <w:rFonts w:ascii="Arial" w:hAnsi="Arial" w:cs="Arial"/>
        </w:rPr>
        <w:t>kierunku kształcenia lub szkolenia,</w:t>
      </w:r>
    </w:p>
    <w:p w14:paraId="036187E3" w14:textId="77777777" w:rsidR="00952081" w:rsidRPr="005262D2" w:rsidRDefault="00952081" w:rsidP="00952081">
      <w:pPr>
        <w:pStyle w:val="Akapitzlist"/>
        <w:numPr>
          <w:ilvl w:val="0"/>
          <w:numId w:val="14"/>
        </w:numPr>
        <w:tabs>
          <w:tab w:val="clear" w:pos="720"/>
          <w:tab w:val="num" w:pos="360"/>
        </w:tabs>
        <w:spacing w:line="276" w:lineRule="auto"/>
        <w:ind w:left="1134" w:hanging="501"/>
        <w:jc w:val="both"/>
        <w:rPr>
          <w:rFonts w:ascii="Arial" w:hAnsi="Arial" w:cs="Arial"/>
        </w:rPr>
      </w:pPr>
      <w:r w:rsidRPr="005262D2">
        <w:rPr>
          <w:rFonts w:ascii="Arial" w:hAnsi="Arial" w:cs="Arial"/>
        </w:rPr>
        <w:t>rozwoju zawodowego,</w:t>
      </w:r>
    </w:p>
    <w:p w14:paraId="4FA6B66D" w14:textId="77777777" w:rsidR="00952081" w:rsidRDefault="00952081" w:rsidP="00952081">
      <w:pPr>
        <w:pStyle w:val="Akapitzlist"/>
        <w:numPr>
          <w:ilvl w:val="0"/>
          <w:numId w:val="14"/>
        </w:numPr>
        <w:tabs>
          <w:tab w:val="clear" w:pos="720"/>
          <w:tab w:val="num" w:pos="360"/>
        </w:tabs>
        <w:spacing w:after="0" w:line="276" w:lineRule="auto"/>
        <w:ind w:left="1134" w:hanging="501"/>
        <w:jc w:val="both"/>
        <w:rPr>
          <w:rFonts w:ascii="Arial" w:hAnsi="Arial" w:cs="Arial"/>
        </w:rPr>
      </w:pPr>
      <w:r w:rsidRPr="005262D2">
        <w:rPr>
          <w:rFonts w:ascii="Arial" w:hAnsi="Arial" w:cs="Arial"/>
        </w:rPr>
        <w:t>adaptacji do wymogów rynku pracy (również dla przedsiębiorców).</w:t>
      </w:r>
    </w:p>
    <w:p w14:paraId="49B15ED2" w14:textId="77777777" w:rsidR="00952081" w:rsidRDefault="00952081" w:rsidP="00952081">
      <w:pPr>
        <w:spacing w:after="0" w:line="276" w:lineRule="auto"/>
        <w:ind w:left="360"/>
        <w:jc w:val="both"/>
        <w:rPr>
          <w:rFonts w:ascii="Arial" w:hAnsi="Arial" w:cs="Arial"/>
        </w:rPr>
      </w:pPr>
    </w:p>
    <w:p w14:paraId="489CEA9C" w14:textId="77777777" w:rsidR="00134395" w:rsidRDefault="00134395" w:rsidP="00952081">
      <w:pPr>
        <w:spacing w:after="0" w:line="276" w:lineRule="auto"/>
        <w:ind w:left="360"/>
        <w:jc w:val="both"/>
        <w:rPr>
          <w:rFonts w:ascii="Arial" w:hAnsi="Arial" w:cs="Arial"/>
        </w:rPr>
      </w:pPr>
    </w:p>
    <w:p w14:paraId="496B244E" w14:textId="77777777" w:rsidR="00134395" w:rsidRDefault="00134395" w:rsidP="00952081">
      <w:pPr>
        <w:spacing w:after="0" w:line="276" w:lineRule="auto"/>
        <w:ind w:left="360"/>
        <w:jc w:val="both"/>
        <w:rPr>
          <w:rFonts w:ascii="Arial" w:hAnsi="Arial" w:cs="Arial"/>
        </w:rPr>
      </w:pPr>
    </w:p>
    <w:p w14:paraId="33328A40" w14:textId="77777777" w:rsidR="00134395" w:rsidRPr="005262D2" w:rsidRDefault="00134395" w:rsidP="00952081">
      <w:pPr>
        <w:spacing w:after="0" w:line="276" w:lineRule="auto"/>
        <w:ind w:left="360"/>
        <w:jc w:val="both"/>
        <w:rPr>
          <w:rFonts w:ascii="Arial" w:hAnsi="Arial" w:cs="Arial"/>
        </w:rPr>
      </w:pPr>
    </w:p>
    <w:p w14:paraId="348F755B" w14:textId="77777777" w:rsidR="00952081" w:rsidRPr="00E2447B" w:rsidRDefault="00952081" w:rsidP="00952081">
      <w:pPr>
        <w:spacing w:after="0" w:line="276" w:lineRule="auto"/>
        <w:jc w:val="both"/>
        <w:rPr>
          <w:rFonts w:ascii="Arial" w:hAnsi="Arial" w:cs="Arial"/>
          <w:b/>
          <w:bCs/>
        </w:rPr>
      </w:pPr>
      <w:r>
        <w:rPr>
          <w:rFonts w:ascii="Arial" w:hAnsi="Arial" w:cs="Arial"/>
          <w:b/>
          <w:bCs/>
        </w:rPr>
        <w:lastRenderedPageBreak/>
        <w:t xml:space="preserve">3. </w:t>
      </w:r>
      <w:r w:rsidRPr="00E2447B">
        <w:rPr>
          <w:rFonts w:ascii="Arial" w:hAnsi="Arial" w:cs="Arial"/>
          <w:b/>
          <w:bCs/>
        </w:rPr>
        <w:t>Szkolenia i rozwój kwalifikacji</w:t>
      </w:r>
    </w:p>
    <w:p w14:paraId="7E960071" w14:textId="77777777" w:rsidR="00952081" w:rsidRDefault="00952081" w:rsidP="00952081">
      <w:pPr>
        <w:pStyle w:val="Akapitzlist"/>
        <w:spacing w:line="276" w:lineRule="auto"/>
        <w:ind w:left="284"/>
        <w:jc w:val="both"/>
        <w:rPr>
          <w:rFonts w:ascii="Arial" w:hAnsi="Arial" w:cs="Arial"/>
        </w:rPr>
      </w:pPr>
      <w:r w:rsidRPr="005262D2">
        <w:rPr>
          <w:rFonts w:ascii="Arial" w:hAnsi="Arial" w:cs="Arial"/>
        </w:rPr>
        <w:t>Starosta może dofinansować m.in.:</w:t>
      </w:r>
    </w:p>
    <w:p w14:paraId="5B9BEDD4" w14:textId="77777777" w:rsidR="00952081" w:rsidRPr="005262D2" w:rsidRDefault="00952081" w:rsidP="00952081">
      <w:pPr>
        <w:pStyle w:val="Akapitzlist"/>
        <w:numPr>
          <w:ilvl w:val="0"/>
          <w:numId w:val="25"/>
        </w:numPr>
        <w:spacing w:line="276" w:lineRule="auto"/>
        <w:ind w:left="1134" w:hanging="425"/>
        <w:jc w:val="both"/>
        <w:rPr>
          <w:rFonts w:ascii="Arial" w:hAnsi="Arial" w:cs="Arial"/>
        </w:rPr>
      </w:pPr>
      <w:r>
        <w:rPr>
          <w:rFonts w:ascii="Arial" w:hAnsi="Arial" w:cs="Arial"/>
        </w:rPr>
        <w:t>staż zawodowy,</w:t>
      </w:r>
    </w:p>
    <w:p w14:paraId="07FFC4BF" w14:textId="77777777" w:rsidR="00952081" w:rsidRPr="005262D2" w:rsidRDefault="00952081" w:rsidP="00952081">
      <w:pPr>
        <w:pStyle w:val="Akapitzlist"/>
        <w:numPr>
          <w:ilvl w:val="0"/>
          <w:numId w:val="15"/>
        </w:numPr>
        <w:tabs>
          <w:tab w:val="clear" w:pos="720"/>
          <w:tab w:val="num" w:pos="360"/>
        </w:tabs>
        <w:spacing w:line="276" w:lineRule="auto"/>
        <w:ind w:left="1134" w:hanging="425"/>
        <w:jc w:val="both"/>
        <w:rPr>
          <w:rFonts w:ascii="Arial" w:hAnsi="Arial" w:cs="Arial"/>
        </w:rPr>
      </w:pPr>
      <w:r w:rsidRPr="005262D2">
        <w:rPr>
          <w:rFonts w:ascii="Arial" w:hAnsi="Arial" w:cs="Arial"/>
        </w:rPr>
        <w:t>szkolenia na wniosek osoby bezrobotnej lub poszukującej pracy,</w:t>
      </w:r>
    </w:p>
    <w:p w14:paraId="7A2B87FC" w14:textId="77777777" w:rsidR="00952081" w:rsidRPr="005262D2" w:rsidRDefault="00952081" w:rsidP="00952081">
      <w:pPr>
        <w:pStyle w:val="Akapitzlist"/>
        <w:numPr>
          <w:ilvl w:val="0"/>
          <w:numId w:val="15"/>
        </w:numPr>
        <w:tabs>
          <w:tab w:val="clear" w:pos="720"/>
          <w:tab w:val="num" w:pos="360"/>
        </w:tabs>
        <w:spacing w:line="276" w:lineRule="auto"/>
        <w:ind w:left="1134" w:hanging="425"/>
        <w:jc w:val="both"/>
        <w:rPr>
          <w:rFonts w:ascii="Arial" w:hAnsi="Arial" w:cs="Arial"/>
        </w:rPr>
      </w:pPr>
      <w:r w:rsidRPr="005262D2">
        <w:rPr>
          <w:rFonts w:ascii="Arial" w:hAnsi="Arial" w:cs="Arial"/>
        </w:rPr>
        <w:t>szkolenia zamawiane na podstawie zapotrzebowania rynku lub pracodawców,</w:t>
      </w:r>
    </w:p>
    <w:p w14:paraId="730CBC04" w14:textId="77777777" w:rsidR="00952081" w:rsidRPr="005262D2" w:rsidRDefault="00952081" w:rsidP="00952081">
      <w:pPr>
        <w:pStyle w:val="Akapitzlist"/>
        <w:numPr>
          <w:ilvl w:val="0"/>
          <w:numId w:val="15"/>
        </w:numPr>
        <w:tabs>
          <w:tab w:val="clear" w:pos="720"/>
          <w:tab w:val="num" w:pos="360"/>
        </w:tabs>
        <w:spacing w:line="276" w:lineRule="auto"/>
        <w:ind w:left="1134" w:hanging="425"/>
        <w:jc w:val="both"/>
        <w:rPr>
          <w:rFonts w:ascii="Arial" w:hAnsi="Arial" w:cs="Arial"/>
        </w:rPr>
      </w:pPr>
      <w:r w:rsidRPr="005262D2">
        <w:rPr>
          <w:rFonts w:ascii="Arial" w:hAnsi="Arial" w:cs="Arial"/>
        </w:rPr>
        <w:t>koszty uzyskania certyfikatów, potwierdzeń kwalifikacji,</w:t>
      </w:r>
    </w:p>
    <w:p w14:paraId="4A95CDD4" w14:textId="77777777" w:rsidR="00952081" w:rsidRPr="005262D2" w:rsidRDefault="00952081" w:rsidP="00952081">
      <w:pPr>
        <w:pStyle w:val="Akapitzlist"/>
        <w:numPr>
          <w:ilvl w:val="0"/>
          <w:numId w:val="15"/>
        </w:numPr>
        <w:tabs>
          <w:tab w:val="clear" w:pos="720"/>
          <w:tab w:val="num" w:pos="360"/>
        </w:tabs>
        <w:spacing w:line="276" w:lineRule="auto"/>
        <w:ind w:left="1134" w:hanging="425"/>
        <w:jc w:val="both"/>
        <w:rPr>
          <w:rFonts w:ascii="Arial" w:hAnsi="Arial" w:cs="Arial"/>
        </w:rPr>
      </w:pPr>
      <w:r w:rsidRPr="005262D2">
        <w:rPr>
          <w:rFonts w:ascii="Arial" w:hAnsi="Arial" w:cs="Arial"/>
        </w:rPr>
        <w:t>bon na kształcenie ustawiczne,</w:t>
      </w:r>
    </w:p>
    <w:p w14:paraId="700618E7" w14:textId="77777777" w:rsidR="00952081" w:rsidRPr="005262D2" w:rsidRDefault="00952081" w:rsidP="00952081">
      <w:pPr>
        <w:pStyle w:val="Akapitzlist"/>
        <w:numPr>
          <w:ilvl w:val="0"/>
          <w:numId w:val="15"/>
        </w:numPr>
        <w:tabs>
          <w:tab w:val="clear" w:pos="720"/>
          <w:tab w:val="num" w:pos="360"/>
        </w:tabs>
        <w:spacing w:line="276" w:lineRule="auto"/>
        <w:ind w:left="1134" w:hanging="425"/>
        <w:jc w:val="both"/>
        <w:rPr>
          <w:rFonts w:ascii="Arial" w:hAnsi="Arial" w:cs="Arial"/>
        </w:rPr>
      </w:pPr>
      <w:r w:rsidRPr="005262D2">
        <w:rPr>
          <w:rFonts w:ascii="Arial" w:hAnsi="Arial" w:cs="Arial"/>
        </w:rPr>
        <w:t>pożyczki edukacyjne,</w:t>
      </w:r>
    </w:p>
    <w:p w14:paraId="34F63C6C" w14:textId="77777777" w:rsidR="00952081" w:rsidRDefault="00952081" w:rsidP="00952081">
      <w:pPr>
        <w:pStyle w:val="Akapitzlist"/>
        <w:numPr>
          <w:ilvl w:val="0"/>
          <w:numId w:val="15"/>
        </w:numPr>
        <w:tabs>
          <w:tab w:val="clear" w:pos="720"/>
          <w:tab w:val="num" w:pos="360"/>
        </w:tabs>
        <w:spacing w:after="0" w:line="276" w:lineRule="auto"/>
        <w:ind w:left="1134" w:hanging="425"/>
        <w:jc w:val="both"/>
        <w:rPr>
          <w:rFonts w:ascii="Arial" w:hAnsi="Arial" w:cs="Arial"/>
        </w:rPr>
      </w:pPr>
      <w:r w:rsidRPr="005262D2">
        <w:rPr>
          <w:rFonts w:ascii="Arial" w:hAnsi="Arial" w:cs="Arial"/>
        </w:rPr>
        <w:t>nostryfikację dyplomów i uznawanie kwalifikacji zawodowych.</w:t>
      </w:r>
    </w:p>
    <w:p w14:paraId="6578C14A" w14:textId="77777777" w:rsidR="00952081" w:rsidRPr="005262D2" w:rsidRDefault="00952081" w:rsidP="00952081">
      <w:pPr>
        <w:spacing w:after="0" w:line="276" w:lineRule="auto"/>
        <w:ind w:left="360"/>
        <w:jc w:val="both"/>
        <w:rPr>
          <w:rFonts w:ascii="Arial" w:hAnsi="Arial" w:cs="Arial"/>
        </w:rPr>
      </w:pPr>
    </w:p>
    <w:p w14:paraId="649C2DB7" w14:textId="77777777" w:rsidR="00952081" w:rsidRPr="00E2447B" w:rsidRDefault="00952081" w:rsidP="00952081">
      <w:pPr>
        <w:spacing w:after="0" w:line="276" w:lineRule="auto"/>
        <w:jc w:val="both"/>
        <w:rPr>
          <w:rFonts w:ascii="Arial" w:hAnsi="Arial" w:cs="Arial"/>
          <w:b/>
          <w:bCs/>
        </w:rPr>
      </w:pPr>
      <w:r>
        <w:rPr>
          <w:rFonts w:ascii="Arial" w:hAnsi="Arial" w:cs="Arial"/>
          <w:b/>
          <w:bCs/>
        </w:rPr>
        <w:t xml:space="preserve">4. </w:t>
      </w:r>
      <w:r w:rsidRPr="00E2447B">
        <w:rPr>
          <w:rFonts w:ascii="Arial" w:hAnsi="Arial" w:cs="Arial"/>
          <w:b/>
          <w:bCs/>
        </w:rPr>
        <w:t>Inne formy aktywizacji</w:t>
      </w:r>
    </w:p>
    <w:p w14:paraId="5692ACA8" w14:textId="77777777" w:rsidR="00952081" w:rsidRDefault="00952081" w:rsidP="00952081">
      <w:pPr>
        <w:pStyle w:val="Akapitzlist"/>
        <w:spacing w:line="276" w:lineRule="auto"/>
        <w:ind w:left="284"/>
        <w:jc w:val="both"/>
        <w:rPr>
          <w:rFonts w:ascii="Arial" w:hAnsi="Arial" w:cs="Arial"/>
        </w:rPr>
      </w:pPr>
      <w:r w:rsidRPr="005262D2">
        <w:rPr>
          <w:rFonts w:ascii="Arial" w:hAnsi="Arial" w:cs="Arial"/>
        </w:rPr>
        <w:t>Możesz zostać skierowany/a m.in. do:</w:t>
      </w:r>
    </w:p>
    <w:p w14:paraId="53F68771" w14:textId="77777777" w:rsidR="00952081" w:rsidRPr="005262D2" w:rsidRDefault="00952081" w:rsidP="00952081">
      <w:pPr>
        <w:pStyle w:val="Akapitzlist"/>
        <w:numPr>
          <w:ilvl w:val="0"/>
          <w:numId w:val="20"/>
        </w:numPr>
        <w:spacing w:line="276" w:lineRule="auto"/>
        <w:ind w:left="1134" w:hanging="425"/>
        <w:jc w:val="both"/>
        <w:rPr>
          <w:rFonts w:ascii="Arial" w:hAnsi="Arial" w:cs="Arial"/>
        </w:rPr>
      </w:pPr>
      <w:r>
        <w:rPr>
          <w:rFonts w:ascii="Arial" w:hAnsi="Arial" w:cs="Arial"/>
        </w:rPr>
        <w:t xml:space="preserve">podjęcia prac społecznie użytecznych, zatrudnienia w ramach prac interwencyjnych lub robót publicznych, </w:t>
      </w:r>
    </w:p>
    <w:p w14:paraId="33B6CECC" w14:textId="77777777" w:rsidR="00952081" w:rsidRPr="005262D2" w:rsidRDefault="00952081" w:rsidP="00952081">
      <w:pPr>
        <w:pStyle w:val="Akapitzlist"/>
        <w:numPr>
          <w:ilvl w:val="0"/>
          <w:numId w:val="16"/>
        </w:numPr>
        <w:spacing w:line="276" w:lineRule="auto"/>
        <w:ind w:left="1134" w:hanging="425"/>
        <w:jc w:val="both"/>
        <w:rPr>
          <w:rFonts w:ascii="Arial" w:hAnsi="Arial" w:cs="Arial"/>
        </w:rPr>
      </w:pPr>
      <w:r w:rsidRPr="009C7A92">
        <w:rPr>
          <w:rFonts w:ascii="Arial" w:hAnsi="Arial" w:cs="Arial"/>
        </w:rPr>
        <w:t>centrum integracji społecznej</w:t>
      </w:r>
      <w:r w:rsidRPr="005262D2">
        <w:rPr>
          <w:rFonts w:ascii="Arial" w:hAnsi="Arial" w:cs="Arial"/>
        </w:rPr>
        <w:t xml:space="preserve"> (dla długotrwale bezrobotnych),</w:t>
      </w:r>
    </w:p>
    <w:p w14:paraId="07282C4C" w14:textId="77777777" w:rsidR="00952081" w:rsidRPr="005262D2" w:rsidRDefault="00952081" w:rsidP="00952081">
      <w:pPr>
        <w:pStyle w:val="Akapitzlist"/>
        <w:numPr>
          <w:ilvl w:val="0"/>
          <w:numId w:val="16"/>
        </w:numPr>
        <w:spacing w:line="276" w:lineRule="auto"/>
        <w:ind w:left="1134" w:hanging="425"/>
        <w:jc w:val="both"/>
        <w:rPr>
          <w:rFonts w:ascii="Arial" w:hAnsi="Arial" w:cs="Arial"/>
        </w:rPr>
      </w:pPr>
      <w:r w:rsidRPr="009C7A92">
        <w:rPr>
          <w:rFonts w:ascii="Arial" w:hAnsi="Arial" w:cs="Arial"/>
        </w:rPr>
        <w:t>pakietu aktywizacyjnego</w:t>
      </w:r>
      <w:r w:rsidRPr="005262D2">
        <w:rPr>
          <w:rFonts w:ascii="Arial" w:hAnsi="Arial" w:cs="Arial"/>
        </w:rPr>
        <w:t xml:space="preserve"> (łączącego kilka form wsparcia),</w:t>
      </w:r>
    </w:p>
    <w:p w14:paraId="2B381E53" w14:textId="77777777" w:rsidR="00952081" w:rsidRPr="005262D2" w:rsidRDefault="00952081" w:rsidP="00952081">
      <w:pPr>
        <w:pStyle w:val="Akapitzlist"/>
        <w:numPr>
          <w:ilvl w:val="0"/>
          <w:numId w:val="16"/>
        </w:numPr>
        <w:spacing w:line="276" w:lineRule="auto"/>
        <w:ind w:left="1134" w:hanging="425"/>
        <w:jc w:val="both"/>
        <w:rPr>
          <w:rFonts w:ascii="Arial" w:hAnsi="Arial" w:cs="Arial"/>
        </w:rPr>
      </w:pPr>
      <w:r w:rsidRPr="009C7A92">
        <w:rPr>
          <w:rFonts w:ascii="Arial" w:hAnsi="Arial" w:cs="Arial"/>
        </w:rPr>
        <w:t>prac społecznie użytecznych, robót publicznych lub prac interwencyjnych</w:t>
      </w:r>
      <w:r w:rsidRPr="005262D2">
        <w:rPr>
          <w:rFonts w:ascii="Arial" w:hAnsi="Arial" w:cs="Arial"/>
        </w:rPr>
        <w:t>,</w:t>
      </w:r>
    </w:p>
    <w:p w14:paraId="22F03144" w14:textId="77777777" w:rsidR="00952081" w:rsidRDefault="00952081" w:rsidP="00952081">
      <w:pPr>
        <w:pStyle w:val="Akapitzlist"/>
        <w:numPr>
          <w:ilvl w:val="0"/>
          <w:numId w:val="16"/>
        </w:numPr>
        <w:spacing w:after="0" w:line="276" w:lineRule="auto"/>
        <w:ind w:left="1134" w:hanging="425"/>
        <w:jc w:val="both"/>
        <w:rPr>
          <w:rFonts w:ascii="Arial" w:hAnsi="Arial" w:cs="Arial"/>
        </w:rPr>
      </w:pPr>
      <w:r w:rsidRPr="009C7A92">
        <w:rPr>
          <w:rFonts w:ascii="Arial" w:hAnsi="Arial" w:cs="Arial"/>
        </w:rPr>
        <w:t>badań lekarskich/psychologicznych</w:t>
      </w:r>
      <w:r w:rsidRPr="005262D2">
        <w:rPr>
          <w:rFonts w:ascii="Arial" w:hAnsi="Arial" w:cs="Arial"/>
        </w:rPr>
        <w:t xml:space="preserve"> niezbędnych do podjęcia pracy lub uczestnictwa w programie.</w:t>
      </w:r>
    </w:p>
    <w:p w14:paraId="739ED2BE" w14:textId="77777777" w:rsidR="00952081" w:rsidRPr="005262D2" w:rsidRDefault="00952081" w:rsidP="00952081">
      <w:pPr>
        <w:spacing w:after="0" w:line="276" w:lineRule="auto"/>
        <w:ind w:left="360"/>
        <w:jc w:val="both"/>
        <w:rPr>
          <w:rFonts w:ascii="Arial" w:hAnsi="Arial" w:cs="Arial"/>
        </w:rPr>
      </w:pPr>
    </w:p>
    <w:p w14:paraId="2F07C972" w14:textId="77777777" w:rsidR="00952081" w:rsidRPr="00E2447B" w:rsidRDefault="00952081" w:rsidP="00952081">
      <w:pPr>
        <w:spacing w:after="0" w:line="276" w:lineRule="auto"/>
        <w:jc w:val="both"/>
        <w:rPr>
          <w:rFonts w:ascii="Arial" w:hAnsi="Arial" w:cs="Arial"/>
          <w:b/>
          <w:bCs/>
        </w:rPr>
      </w:pPr>
      <w:r>
        <w:rPr>
          <w:rFonts w:ascii="Arial" w:hAnsi="Arial" w:cs="Arial"/>
          <w:b/>
          <w:bCs/>
        </w:rPr>
        <w:t xml:space="preserve">5. </w:t>
      </w:r>
      <w:r w:rsidRPr="00E2447B">
        <w:rPr>
          <w:rFonts w:ascii="Arial" w:hAnsi="Arial" w:cs="Arial"/>
          <w:b/>
          <w:bCs/>
        </w:rPr>
        <w:t>Wsparcie finansowe.</w:t>
      </w:r>
    </w:p>
    <w:p w14:paraId="58C7EF28" w14:textId="77777777" w:rsidR="00952081" w:rsidRPr="005262D2" w:rsidRDefault="00952081" w:rsidP="00952081">
      <w:pPr>
        <w:pStyle w:val="Akapitzlist"/>
        <w:spacing w:line="276" w:lineRule="auto"/>
        <w:ind w:left="284"/>
        <w:jc w:val="both"/>
        <w:rPr>
          <w:rFonts w:ascii="Arial" w:hAnsi="Arial" w:cs="Arial"/>
        </w:rPr>
      </w:pPr>
      <w:r w:rsidRPr="005262D2">
        <w:rPr>
          <w:rFonts w:ascii="Arial" w:hAnsi="Arial" w:cs="Arial"/>
        </w:rPr>
        <w:t>Starosta może przyznać:</w:t>
      </w:r>
    </w:p>
    <w:p w14:paraId="092EBC15" w14:textId="77777777" w:rsidR="00952081" w:rsidRPr="005262D2" w:rsidRDefault="00952081" w:rsidP="00952081">
      <w:pPr>
        <w:pStyle w:val="Akapitzlist"/>
        <w:numPr>
          <w:ilvl w:val="0"/>
          <w:numId w:val="17"/>
        </w:numPr>
        <w:tabs>
          <w:tab w:val="clear" w:pos="720"/>
          <w:tab w:val="num" w:pos="360"/>
        </w:tabs>
        <w:spacing w:line="276" w:lineRule="auto"/>
        <w:ind w:left="1134" w:hanging="425"/>
        <w:jc w:val="both"/>
        <w:rPr>
          <w:rFonts w:ascii="Arial" w:hAnsi="Arial" w:cs="Arial"/>
        </w:rPr>
      </w:pPr>
      <w:r w:rsidRPr="000F6F5A">
        <w:rPr>
          <w:rFonts w:ascii="Arial" w:hAnsi="Arial" w:cs="Arial"/>
        </w:rPr>
        <w:t>świadczenie aktywizacyjne</w:t>
      </w:r>
      <w:r w:rsidRPr="005262D2">
        <w:rPr>
          <w:rFonts w:ascii="Arial" w:hAnsi="Arial" w:cs="Arial"/>
        </w:rPr>
        <w:t xml:space="preserve"> dla pracodawcy za zatrudnienie osoby bezrobotnej,</w:t>
      </w:r>
    </w:p>
    <w:p w14:paraId="60F23058" w14:textId="77777777" w:rsidR="00952081" w:rsidRPr="005262D2" w:rsidRDefault="00952081" w:rsidP="00952081">
      <w:pPr>
        <w:pStyle w:val="Akapitzlist"/>
        <w:numPr>
          <w:ilvl w:val="0"/>
          <w:numId w:val="17"/>
        </w:numPr>
        <w:tabs>
          <w:tab w:val="clear" w:pos="720"/>
          <w:tab w:val="num" w:pos="360"/>
        </w:tabs>
        <w:spacing w:line="276" w:lineRule="auto"/>
        <w:ind w:left="1134" w:hanging="425"/>
        <w:jc w:val="both"/>
        <w:rPr>
          <w:rFonts w:ascii="Arial" w:hAnsi="Arial" w:cs="Arial"/>
        </w:rPr>
      </w:pPr>
      <w:r w:rsidRPr="000F6F5A">
        <w:rPr>
          <w:rFonts w:ascii="Arial" w:hAnsi="Arial" w:cs="Arial"/>
        </w:rPr>
        <w:t>jednorazowe środki na podjęcie działalności gospodarczej</w:t>
      </w:r>
      <w:r w:rsidRPr="005262D2">
        <w:rPr>
          <w:rFonts w:ascii="Arial" w:hAnsi="Arial" w:cs="Arial"/>
        </w:rPr>
        <w:t>,</w:t>
      </w:r>
    </w:p>
    <w:p w14:paraId="46357B15" w14:textId="77777777" w:rsidR="00952081" w:rsidRPr="005262D2" w:rsidRDefault="00952081" w:rsidP="00952081">
      <w:pPr>
        <w:pStyle w:val="Akapitzlist"/>
        <w:numPr>
          <w:ilvl w:val="0"/>
          <w:numId w:val="17"/>
        </w:numPr>
        <w:tabs>
          <w:tab w:val="clear" w:pos="720"/>
          <w:tab w:val="num" w:pos="360"/>
        </w:tabs>
        <w:spacing w:line="276" w:lineRule="auto"/>
        <w:ind w:left="1134" w:hanging="425"/>
        <w:jc w:val="both"/>
        <w:rPr>
          <w:rFonts w:ascii="Arial" w:hAnsi="Arial" w:cs="Arial"/>
        </w:rPr>
      </w:pPr>
      <w:r w:rsidRPr="000F6F5A">
        <w:rPr>
          <w:rFonts w:ascii="Arial" w:hAnsi="Arial" w:cs="Arial"/>
        </w:rPr>
        <w:t>bon na zasiedlenie</w:t>
      </w:r>
      <w:r w:rsidRPr="005262D2">
        <w:rPr>
          <w:rFonts w:ascii="Arial" w:hAnsi="Arial" w:cs="Arial"/>
        </w:rPr>
        <w:t xml:space="preserve"> (jeśli podejmiesz pracę poza miejscem zamieszkania),</w:t>
      </w:r>
    </w:p>
    <w:p w14:paraId="0CBFA9AD" w14:textId="77777777" w:rsidR="00952081" w:rsidRPr="005262D2" w:rsidRDefault="00952081" w:rsidP="00952081">
      <w:pPr>
        <w:pStyle w:val="Akapitzlist"/>
        <w:numPr>
          <w:ilvl w:val="0"/>
          <w:numId w:val="17"/>
        </w:numPr>
        <w:tabs>
          <w:tab w:val="clear" w:pos="720"/>
          <w:tab w:val="num" w:pos="360"/>
        </w:tabs>
        <w:spacing w:line="276" w:lineRule="auto"/>
        <w:ind w:left="1134" w:hanging="425"/>
        <w:jc w:val="both"/>
        <w:rPr>
          <w:rFonts w:ascii="Arial" w:hAnsi="Arial" w:cs="Arial"/>
        </w:rPr>
      </w:pPr>
      <w:r w:rsidRPr="000F6F5A">
        <w:rPr>
          <w:rFonts w:ascii="Arial" w:hAnsi="Arial" w:cs="Arial"/>
        </w:rPr>
        <w:t>środki na przystąpienie do spółdzielni socjalnej</w:t>
      </w:r>
      <w:r w:rsidRPr="005262D2">
        <w:rPr>
          <w:rFonts w:ascii="Arial" w:hAnsi="Arial" w:cs="Arial"/>
        </w:rPr>
        <w:t>,</w:t>
      </w:r>
    </w:p>
    <w:p w14:paraId="2FDD0B8B" w14:textId="77777777" w:rsidR="00952081" w:rsidRDefault="00952081" w:rsidP="00952081">
      <w:pPr>
        <w:pStyle w:val="Akapitzlist"/>
        <w:numPr>
          <w:ilvl w:val="0"/>
          <w:numId w:val="17"/>
        </w:numPr>
        <w:tabs>
          <w:tab w:val="clear" w:pos="720"/>
          <w:tab w:val="num" w:pos="360"/>
        </w:tabs>
        <w:spacing w:after="0" w:line="276" w:lineRule="auto"/>
        <w:ind w:left="1134" w:hanging="425"/>
        <w:jc w:val="both"/>
        <w:rPr>
          <w:rFonts w:ascii="Arial" w:hAnsi="Arial" w:cs="Arial"/>
        </w:rPr>
      </w:pPr>
      <w:r w:rsidRPr="000F6F5A">
        <w:rPr>
          <w:rFonts w:ascii="Arial" w:hAnsi="Arial" w:cs="Arial"/>
        </w:rPr>
        <w:t>pożyczkę na założenie działalności gospodarczej</w:t>
      </w:r>
      <w:r w:rsidRPr="005262D2">
        <w:rPr>
          <w:rFonts w:ascii="Arial" w:hAnsi="Arial" w:cs="Arial"/>
        </w:rPr>
        <w:t>.</w:t>
      </w:r>
    </w:p>
    <w:p w14:paraId="4E10A817" w14:textId="77777777" w:rsidR="00952081" w:rsidRPr="005262D2" w:rsidRDefault="00952081" w:rsidP="00952081">
      <w:pPr>
        <w:spacing w:after="0" w:line="276" w:lineRule="auto"/>
        <w:jc w:val="both"/>
        <w:rPr>
          <w:rFonts w:ascii="Arial" w:hAnsi="Arial" w:cs="Arial"/>
        </w:rPr>
      </w:pPr>
    </w:p>
    <w:p w14:paraId="700D56F7" w14:textId="77777777" w:rsidR="00952081" w:rsidRPr="00E2447B" w:rsidRDefault="00952081" w:rsidP="00952081">
      <w:pPr>
        <w:spacing w:after="0" w:line="276" w:lineRule="auto"/>
        <w:jc w:val="both"/>
        <w:rPr>
          <w:rFonts w:ascii="Arial" w:hAnsi="Arial" w:cs="Arial"/>
          <w:b/>
          <w:bCs/>
        </w:rPr>
      </w:pPr>
      <w:r>
        <w:rPr>
          <w:rFonts w:ascii="Arial" w:hAnsi="Arial" w:cs="Arial"/>
          <w:b/>
          <w:bCs/>
        </w:rPr>
        <w:t xml:space="preserve">6. </w:t>
      </w:r>
      <w:r w:rsidRPr="00E2447B">
        <w:rPr>
          <w:rFonts w:ascii="Arial" w:hAnsi="Arial" w:cs="Arial"/>
          <w:b/>
          <w:bCs/>
        </w:rPr>
        <w:t>Doposażenie stanowiska pracy.</w:t>
      </w:r>
    </w:p>
    <w:p w14:paraId="4ACE2F0D" w14:textId="77777777" w:rsidR="00952081" w:rsidRDefault="00952081" w:rsidP="00952081">
      <w:pPr>
        <w:pStyle w:val="Akapitzlist"/>
        <w:spacing w:line="276" w:lineRule="auto"/>
        <w:ind w:left="284"/>
        <w:jc w:val="both"/>
        <w:rPr>
          <w:rFonts w:ascii="Arial" w:hAnsi="Arial" w:cs="Arial"/>
        </w:rPr>
      </w:pPr>
      <w:r w:rsidRPr="005262D2">
        <w:rPr>
          <w:rFonts w:ascii="Arial" w:hAnsi="Arial" w:cs="Arial"/>
        </w:rPr>
        <w:t xml:space="preserve">Starosta może zrefundować pracodawcy </w:t>
      </w:r>
      <w:r w:rsidRPr="00EB69E3">
        <w:rPr>
          <w:rFonts w:ascii="Arial" w:hAnsi="Arial" w:cs="Arial"/>
        </w:rPr>
        <w:t>koszty wyposażenia lub doposażenia</w:t>
      </w:r>
      <w:r>
        <w:rPr>
          <w:rFonts w:ascii="Arial" w:hAnsi="Arial" w:cs="Arial"/>
          <w:b/>
          <w:bCs/>
        </w:rPr>
        <w:t xml:space="preserve"> </w:t>
      </w:r>
      <w:r w:rsidRPr="00EB69E3">
        <w:rPr>
          <w:rFonts w:ascii="Arial" w:hAnsi="Arial" w:cs="Arial"/>
        </w:rPr>
        <w:t>stanowiska pracy</w:t>
      </w:r>
      <w:r w:rsidRPr="005262D2">
        <w:rPr>
          <w:rFonts w:ascii="Arial" w:hAnsi="Arial" w:cs="Arial"/>
        </w:rPr>
        <w:t xml:space="preserve"> dla zatrudnionego bezrobotnego lub poszukującego pracy.</w:t>
      </w:r>
    </w:p>
    <w:p w14:paraId="62EFE029" w14:textId="77777777" w:rsidR="00952081" w:rsidRPr="00E2447B" w:rsidRDefault="00952081" w:rsidP="00952081">
      <w:pPr>
        <w:pStyle w:val="Akapitzlist"/>
        <w:spacing w:line="276" w:lineRule="auto"/>
        <w:ind w:left="284"/>
        <w:jc w:val="both"/>
        <w:rPr>
          <w:rFonts w:ascii="Arial" w:hAnsi="Arial" w:cs="Arial"/>
        </w:rPr>
      </w:pPr>
    </w:p>
    <w:p w14:paraId="277767F4" w14:textId="77777777" w:rsidR="00952081" w:rsidRPr="00E2447B" w:rsidRDefault="00952081" w:rsidP="00952081">
      <w:pPr>
        <w:spacing w:after="0" w:line="276" w:lineRule="auto"/>
        <w:jc w:val="both"/>
        <w:rPr>
          <w:rFonts w:ascii="Arial" w:hAnsi="Arial" w:cs="Arial"/>
          <w:b/>
          <w:bCs/>
        </w:rPr>
      </w:pPr>
      <w:r>
        <w:rPr>
          <w:rFonts w:ascii="Arial" w:hAnsi="Arial" w:cs="Arial"/>
          <w:b/>
          <w:bCs/>
        </w:rPr>
        <w:t xml:space="preserve">7. </w:t>
      </w:r>
      <w:r w:rsidRPr="00E2447B">
        <w:rPr>
          <w:rFonts w:ascii="Arial" w:hAnsi="Arial" w:cs="Arial"/>
          <w:b/>
          <w:bCs/>
        </w:rPr>
        <w:t>Współpraca z agencjami zatrudnienia</w:t>
      </w:r>
    </w:p>
    <w:p w14:paraId="2ADBB410" w14:textId="77777777" w:rsidR="00952081" w:rsidRDefault="00952081" w:rsidP="00952081">
      <w:pPr>
        <w:pStyle w:val="Akapitzlist"/>
        <w:spacing w:line="276" w:lineRule="auto"/>
        <w:ind w:left="284"/>
        <w:jc w:val="both"/>
        <w:rPr>
          <w:rFonts w:ascii="Arial" w:hAnsi="Arial" w:cs="Arial"/>
        </w:rPr>
      </w:pPr>
      <w:r w:rsidRPr="005262D2">
        <w:rPr>
          <w:rFonts w:ascii="Arial" w:hAnsi="Arial" w:cs="Arial"/>
        </w:rPr>
        <w:t>Powiatowy Urząd Pracy może zawrzeć umowę z agencją zatrudnienia, aby doprowadzić bezrobotnego do zatrudnienia.</w:t>
      </w:r>
    </w:p>
    <w:p w14:paraId="49979B09" w14:textId="77777777" w:rsidR="00952081" w:rsidRPr="005262D2" w:rsidRDefault="00952081" w:rsidP="00952081">
      <w:pPr>
        <w:pStyle w:val="Akapitzlist"/>
        <w:spacing w:line="276" w:lineRule="auto"/>
        <w:ind w:left="360"/>
        <w:jc w:val="both"/>
        <w:rPr>
          <w:rFonts w:ascii="Arial" w:hAnsi="Arial" w:cs="Arial"/>
        </w:rPr>
      </w:pPr>
    </w:p>
    <w:p w14:paraId="58237E36" w14:textId="77777777" w:rsidR="00952081" w:rsidRPr="00E2447B" w:rsidRDefault="00952081" w:rsidP="00952081">
      <w:pPr>
        <w:spacing w:after="0" w:line="276" w:lineRule="auto"/>
        <w:jc w:val="both"/>
        <w:rPr>
          <w:rFonts w:ascii="Arial" w:hAnsi="Arial" w:cs="Arial"/>
          <w:b/>
          <w:bCs/>
        </w:rPr>
      </w:pPr>
      <w:r>
        <w:rPr>
          <w:rFonts w:ascii="Arial" w:hAnsi="Arial" w:cs="Arial"/>
          <w:b/>
          <w:bCs/>
        </w:rPr>
        <w:t xml:space="preserve">8. </w:t>
      </w:r>
      <w:r w:rsidRPr="00E2447B">
        <w:rPr>
          <w:rFonts w:ascii="Arial" w:hAnsi="Arial" w:cs="Arial"/>
          <w:b/>
          <w:bCs/>
        </w:rPr>
        <w:t>Zwroty kosztów</w:t>
      </w:r>
    </w:p>
    <w:p w14:paraId="64ADC491" w14:textId="77777777" w:rsidR="00952081" w:rsidRPr="005262D2" w:rsidRDefault="00952081" w:rsidP="00952081">
      <w:pPr>
        <w:pStyle w:val="Akapitzlist"/>
        <w:spacing w:line="276" w:lineRule="auto"/>
        <w:ind w:left="284"/>
        <w:jc w:val="both"/>
        <w:rPr>
          <w:rFonts w:ascii="Arial" w:hAnsi="Arial" w:cs="Arial"/>
        </w:rPr>
      </w:pPr>
      <w:r w:rsidRPr="005262D2">
        <w:rPr>
          <w:rFonts w:ascii="Arial" w:hAnsi="Arial" w:cs="Arial"/>
        </w:rPr>
        <w:t>Refundacja kosztów:</w:t>
      </w:r>
    </w:p>
    <w:p w14:paraId="795ADE8A" w14:textId="77777777" w:rsidR="00952081" w:rsidRPr="005262D2" w:rsidRDefault="00952081" w:rsidP="00952081">
      <w:pPr>
        <w:pStyle w:val="Akapitzlist"/>
        <w:numPr>
          <w:ilvl w:val="0"/>
          <w:numId w:val="18"/>
        </w:numPr>
        <w:tabs>
          <w:tab w:val="clear" w:pos="720"/>
          <w:tab w:val="num" w:pos="360"/>
        </w:tabs>
        <w:spacing w:line="276" w:lineRule="auto"/>
        <w:ind w:left="1134" w:hanging="425"/>
        <w:jc w:val="both"/>
        <w:rPr>
          <w:rFonts w:ascii="Arial" w:hAnsi="Arial" w:cs="Arial"/>
        </w:rPr>
      </w:pPr>
      <w:r w:rsidRPr="005262D2">
        <w:rPr>
          <w:rFonts w:ascii="Arial" w:hAnsi="Arial" w:cs="Arial"/>
        </w:rPr>
        <w:t>przejazdu i zakwaterowania w związku z podjęciem pracy, stażu, szkolenia,</w:t>
      </w:r>
    </w:p>
    <w:p w14:paraId="2E185B9B" w14:textId="77777777" w:rsidR="00952081" w:rsidRPr="005262D2" w:rsidRDefault="00952081" w:rsidP="00952081">
      <w:pPr>
        <w:pStyle w:val="Akapitzlist"/>
        <w:numPr>
          <w:ilvl w:val="0"/>
          <w:numId w:val="18"/>
        </w:numPr>
        <w:tabs>
          <w:tab w:val="clear" w:pos="720"/>
          <w:tab w:val="num" w:pos="360"/>
        </w:tabs>
        <w:spacing w:line="276" w:lineRule="auto"/>
        <w:ind w:left="1134" w:hanging="425"/>
        <w:jc w:val="both"/>
        <w:rPr>
          <w:rFonts w:ascii="Arial" w:hAnsi="Arial" w:cs="Arial"/>
        </w:rPr>
      </w:pPr>
      <w:r w:rsidRPr="005262D2">
        <w:rPr>
          <w:rFonts w:ascii="Arial" w:hAnsi="Arial" w:cs="Arial"/>
        </w:rPr>
        <w:t>przejazdu na badania lub do pracodawcy (w razie skierowania przez PUP),</w:t>
      </w:r>
    </w:p>
    <w:p w14:paraId="777F0C5E" w14:textId="77777777" w:rsidR="00952081" w:rsidRPr="005262D2" w:rsidRDefault="00952081" w:rsidP="00952081">
      <w:pPr>
        <w:pStyle w:val="Akapitzlist"/>
        <w:numPr>
          <w:ilvl w:val="0"/>
          <w:numId w:val="18"/>
        </w:numPr>
        <w:tabs>
          <w:tab w:val="clear" w:pos="720"/>
          <w:tab w:val="num" w:pos="360"/>
        </w:tabs>
        <w:spacing w:line="276" w:lineRule="auto"/>
        <w:ind w:left="1134" w:hanging="425"/>
        <w:jc w:val="both"/>
        <w:rPr>
          <w:rFonts w:ascii="Arial" w:hAnsi="Arial" w:cs="Arial"/>
        </w:rPr>
      </w:pPr>
      <w:r w:rsidRPr="005262D2">
        <w:rPr>
          <w:rFonts w:ascii="Arial" w:hAnsi="Arial" w:cs="Arial"/>
        </w:rPr>
        <w:t>przejazdu na targi pracy poza powiatem.</w:t>
      </w:r>
    </w:p>
    <w:p w14:paraId="600A61CA" w14:textId="77777777" w:rsidR="00952081" w:rsidRDefault="00952081" w:rsidP="00952081">
      <w:pPr>
        <w:pStyle w:val="Akapitzlist"/>
        <w:spacing w:line="276" w:lineRule="auto"/>
        <w:ind w:left="360"/>
        <w:jc w:val="both"/>
        <w:rPr>
          <w:rFonts w:ascii="Arial" w:hAnsi="Arial" w:cs="Arial"/>
        </w:rPr>
      </w:pPr>
      <w:r w:rsidRPr="005262D2">
        <w:rPr>
          <w:rFonts w:ascii="Arial" w:hAnsi="Arial" w:cs="Arial"/>
        </w:rPr>
        <w:t xml:space="preserve">Na wniosek możesz także otrzymać </w:t>
      </w:r>
      <w:r w:rsidRPr="00EB69E3">
        <w:rPr>
          <w:rFonts w:ascii="Arial" w:hAnsi="Arial" w:cs="Arial"/>
        </w:rPr>
        <w:t>zaliczkę</w:t>
      </w:r>
      <w:r w:rsidRPr="005262D2">
        <w:rPr>
          <w:rFonts w:ascii="Arial" w:hAnsi="Arial" w:cs="Arial"/>
        </w:rPr>
        <w:t xml:space="preserve"> na pokrycie kosztów przejazdu.</w:t>
      </w:r>
    </w:p>
    <w:p w14:paraId="0956751A" w14:textId="77777777" w:rsidR="00952081" w:rsidRPr="005262D2" w:rsidRDefault="00952081" w:rsidP="00952081">
      <w:pPr>
        <w:pStyle w:val="Akapitzlist"/>
        <w:spacing w:line="276" w:lineRule="auto"/>
        <w:ind w:left="360"/>
        <w:jc w:val="both"/>
        <w:rPr>
          <w:rFonts w:ascii="Arial" w:hAnsi="Arial" w:cs="Arial"/>
        </w:rPr>
      </w:pPr>
    </w:p>
    <w:p w14:paraId="54D71D71" w14:textId="77777777" w:rsidR="00952081" w:rsidRPr="00E2447B" w:rsidRDefault="00952081" w:rsidP="00952081">
      <w:pPr>
        <w:spacing w:after="0" w:line="276" w:lineRule="auto"/>
        <w:jc w:val="both"/>
        <w:rPr>
          <w:rFonts w:ascii="Arial" w:hAnsi="Arial" w:cs="Arial"/>
          <w:b/>
          <w:bCs/>
        </w:rPr>
      </w:pPr>
      <w:r>
        <w:rPr>
          <w:rFonts w:ascii="Arial" w:hAnsi="Arial" w:cs="Arial"/>
          <w:b/>
          <w:bCs/>
        </w:rPr>
        <w:t xml:space="preserve">9. </w:t>
      </w:r>
      <w:r w:rsidRPr="00E2447B">
        <w:rPr>
          <w:rFonts w:ascii="Arial" w:hAnsi="Arial" w:cs="Arial"/>
          <w:b/>
          <w:bCs/>
        </w:rPr>
        <w:t>Programy specjalne i regionalne</w:t>
      </w:r>
    </w:p>
    <w:p w14:paraId="5B915E54" w14:textId="77777777" w:rsidR="00952081" w:rsidRPr="005262D2" w:rsidRDefault="00952081" w:rsidP="00952081">
      <w:pPr>
        <w:pStyle w:val="Akapitzlist"/>
        <w:numPr>
          <w:ilvl w:val="0"/>
          <w:numId w:val="19"/>
        </w:numPr>
        <w:tabs>
          <w:tab w:val="clear" w:pos="720"/>
        </w:tabs>
        <w:spacing w:line="276" w:lineRule="auto"/>
        <w:ind w:left="1134" w:hanging="425"/>
        <w:jc w:val="both"/>
        <w:rPr>
          <w:rFonts w:ascii="Arial" w:hAnsi="Arial" w:cs="Arial"/>
        </w:rPr>
      </w:pPr>
      <w:r w:rsidRPr="00EB69E3">
        <w:rPr>
          <w:rFonts w:ascii="Arial" w:hAnsi="Arial" w:cs="Arial"/>
        </w:rPr>
        <w:t>Programy specjalne</w:t>
      </w:r>
      <w:r w:rsidRPr="005262D2">
        <w:rPr>
          <w:rFonts w:ascii="Arial" w:hAnsi="Arial" w:cs="Arial"/>
        </w:rPr>
        <w:t xml:space="preserve"> – inicjowane przez starostę, wspierające aktywizację zawodową.</w:t>
      </w:r>
    </w:p>
    <w:p w14:paraId="72DC9407" w14:textId="77777777" w:rsidR="00952081" w:rsidRPr="005262D2" w:rsidRDefault="00952081" w:rsidP="00952081">
      <w:pPr>
        <w:pStyle w:val="Akapitzlist"/>
        <w:numPr>
          <w:ilvl w:val="0"/>
          <w:numId w:val="19"/>
        </w:numPr>
        <w:tabs>
          <w:tab w:val="clear" w:pos="720"/>
        </w:tabs>
        <w:spacing w:line="276" w:lineRule="auto"/>
        <w:ind w:left="1134" w:hanging="425"/>
        <w:jc w:val="both"/>
        <w:rPr>
          <w:rFonts w:ascii="Arial" w:hAnsi="Arial" w:cs="Arial"/>
        </w:rPr>
      </w:pPr>
      <w:r w:rsidRPr="00EB69E3">
        <w:rPr>
          <w:rFonts w:ascii="Arial" w:hAnsi="Arial" w:cs="Arial"/>
        </w:rPr>
        <w:t>Programy regionalne</w:t>
      </w:r>
      <w:r w:rsidRPr="005262D2">
        <w:rPr>
          <w:rFonts w:ascii="Arial" w:hAnsi="Arial" w:cs="Arial"/>
        </w:rPr>
        <w:t xml:space="preserve"> – realizowane przez marszałka województwa, na wniosek starosty lub wojewódzkich instytucji rynku pracy.</w:t>
      </w:r>
    </w:p>
    <w:p w14:paraId="1327D6BE" w14:textId="77777777" w:rsidR="00952081" w:rsidRDefault="00952081" w:rsidP="00952081">
      <w:pPr>
        <w:pStyle w:val="Akapitzlist"/>
        <w:numPr>
          <w:ilvl w:val="0"/>
          <w:numId w:val="19"/>
        </w:numPr>
        <w:tabs>
          <w:tab w:val="clear" w:pos="720"/>
        </w:tabs>
        <w:spacing w:after="0" w:line="276" w:lineRule="auto"/>
        <w:ind w:left="1134" w:hanging="425"/>
        <w:jc w:val="both"/>
        <w:rPr>
          <w:rFonts w:ascii="Arial" w:hAnsi="Arial" w:cs="Arial"/>
        </w:rPr>
      </w:pPr>
      <w:r w:rsidRPr="00EB69E3">
        <w:rPr>
          <w:rFonts w:ascii="Arial" w:hAnsi="Arial" w:cs="Arial"/>
        </w:rPr>
        <w:t>Projekty pilotażowe</w:t>
      </w:r>
      <w:r w:rsidRPr="005262D2">
        <w:rPr>
          <w:rFonts w:ascii="Arial" w:hAnsi="Arial" w:cs="Arial"/>
        </w:rPr>
        <w:t xml:space="preserve"> – mogą być inicjowane przez ministra, marszałka lub starostę.</w:t>
      </w:r>
    </w:p>
    <w:p w14:paraId="7A65F6C9" w14:textId="77777777" w:rsidR="00952081" w:rsidRPr="005262D2" w:rsidRDefault="00952081" w:rsidP="00952081">
      <w:pPr>
        <w:spacing w:after="0" w:line="276" w:lineRule="auto"/>
        <w:ind w:left="360"/>
        <w:jc w:val="both"/>
        <w:rPr>
          <w:rFonts w:ascii="Arial" w:hAnsi="Arial" w:cs="Arial"/>
        </w:rPr>
      </w:pPr>
    </w:p>
    <w:p w14:paraId="34B96CF7" w14:textId="77777777" w:rsidR="00952081" w:rsidRPr="00E2447B" w:rsidRDefault="00952081" w:rsidP="00952081">
      <w:pPr>
        <w:spacing w:after="0" w:line="276" w:lineRule="auto"/>
        <w:jc w:val="both"/>
        <w:rPr>
          <w:rFonts w:ascii="Arial" w:hAnsi="Arial" w:cs="Arial"/>
          <w:b/>
          <w:bCs/>
        </w:rPr>
      </w:pPr>
      <w:r>
        <w:rPr>
          <w:rFonts w:ascii="Arial" w:hAnsi="Arial" w:cs="Arial"/>
          <w:b/>
          <w:bCs/>
        </w:rPr>
        <w:lastRenderedPageBreak/>
        <w:t xml:space="preserve">10. </w:t>
      </w:r>
      <w:r w:rsidRPr="00E2447B">
        <w:rPr>
          <w:rFonts w:ascii="Arial" w:hAnsi="Arial" w:cs="Arial"/>
          <w:b/>
          <w:bCs/>
        </w:rPr>
        <w:t>Programy dla osób niepełnosprawnych.</w:t>
      </w:r>
    </w:p>
    <w:p w14:paraId="48960198" w14:textId="77777777" w:rsidR="00952081" w:rsidRDefault="00952081" w:rsidP="00952081">
      <w:pPr>
        <w:pStyle w:val="Akapitzlist"/>
        <w:spacing w:after="0" w:line="276" w:lineRule="auto"/>
        <w:ind w:left="284"/>
        <w:jc w:val="both"/>
        <w:rPr>
          <w:rFonts w:ascii="Arial" w:hAnsi="Arial" w:cs="Arial"/>
        </w:rPr>
      </w:pPr>
      <w:r w:rsidRPr="005262D2">
        <w:rPr>
          <w:rFonts w:ascii="Arial" w:hAnsi="Arial" w:cs="Arial"/>
        </w:rPr>
        <w:t xml:space="preserve">Minister właściwy ds. pracy może realizować </w:t>
      </w:r>
      <w:r w:rsidRPr="00EB69E3">
        <w:rPr>
          <w:rFonts w:ascii="Arial" w:hAnsi="Arial" w:cs="Arial"/>
        </w:rPr>
        <w:t>programy aktywizacyjne</w:t>
      </w:r>
      <w:r w:rsidRPr="005262D2">
        <w:rPr>
          <w:rFonts w:ascii="Arial" w:hAnsi="Arial" w:cs="Arial"/>
        </w:rPr>
        <w:t xml:space="preserve"> dla osób z niepełnosprawnością i ich opiekunów.</w:t>
      </w:r>
    </w:p>
    <w:p w14:paraId="3DC7F118" w14:textId="77777777" w:rsidR="00952081" w:rsidRPr="005262D2" w:rsidRDefault="00952081" w:rsidP="00952081">
      <w:pPr>
        <w:pStyle w:val="Akapitzlist"/>
        <w:spacing w:after="0" w:line="276" w:lineRule="auto"/>
        <w:ind w:left="360"/>
        <w:jc w:val="both"/>
        <w:rPr>
          <w:rFonts w:ascii="Arial" w:hAnsi="Arial" w:cs="Arial"/>
        </w:rPr>
      </w:pPr>
    </w:p>
    <w:p w14:paraId="3A790D7F" w14:textId="77777777" w:rsidR="00952081" w:rsidRPr="00E2447B" w:rsidRDefault="00952081" w:rsidP="00952081">
      <w:pPr>
        <w:spacing w:after="0" w:line="276" w:lineRule="auto"/>
        <w:jc w:val="both"/>
        <w:rPr>
          <w:rFonts w:ascii="Arial" w:hAnsi="Arial" w:cs="Arial"/>
          <w:b/>
          <w:bCs/>
        </w:rPr>
      </w:pPr>
      <w:r>
        <w:rPr>
          <w:rFonts w:ascii="Arial" w:hAnsi="Arial" w:cs="Arial"/>
          <w:b/>
          <w:bCs/>
        </w:rPr>
        <w:t xml:space="preserve">11. </w:t>
      </w:r>
      <w:r w:rsidRPr="00E2447B">
        <w:rPr>
          <w:rFonts w:ascii="Arial" w:hAnsi="Arial" w:cs="Arial"/>
          <w:b/>
          <w:bCs/>
        </w:rPr>
        <w:t>Pomoc w sytuacjach kryzysowych</w:t>
      </w:r>
    </w:p>
    <w:p w14:paraId="51078A91" w14:textId="77777777" w:rsidR="00952081" w:rsidRPr="00EB69E3" w:rsidRDefault="00952081" w:rsidP="00952081">
      <w:pPr>
        <w:pStyle w:val="Akapitzlist"/>
        <w:spacing w:line="276" w:lineRule="auto"/>
        <w:ind w:left="284"/>
        <w:jc w:val="both"/>
        <w:rPr>
          <w:rFonts w:ascii="Arial" w:hAnsi="Arial" w:cs="Arial"/>
        </w:rPr>
      </w:pPr>
      <w:r w:rsidRPr="005262D2">
        <w:rPr>
          <w:rFonts w:ascii="Arial" w:hAnsi="Arial" w:cs="Arial"/>
        </w:rPr>
        <w:t xml:space="preserve">W przypadku nagłych zdarzeń (np. zwolnienia grupowe), minister może ogłosić </w:t>
      </w:r>
      <w:r w:rsidRPr="00EB69E3">
        <w:rPr>
          <w:rFonts w:ascii="Arial" w:hAnsi="Arial" w:cs="Arial"/>
        </w:rPr>
        <w:t>program wsparcia w sytuacjach szczególnych.</w:t>
      </w:r>
    </w:p>
    <w:p w14:paraId="295BB6D1" w14:textId="77777777" w:rsidR="00952081" w:rsidRDefault="00952081" w:rsidP="00952081">
      <w:pPr>
        <w:spacing w:after="0" w:line="276" w:lineRule="auto"/>
        <w:rPr>
          <w:rFonts w:ascii="Arial" w:eastAsia="Times New Roman" w:hAnsi="Arial" w:cs="Arial"/>
          <w:b/>
          <w:bCs/>
          <w:kern w:val="0"/>
          <w:lang w:eastAsia="pl-PL"/>
          <w14:ligatures w14:val="none"/>
        </w:rPr>
      </w:pPr>
    </w:p>
    <w:p w14:paraId="3E81371C" w14:textId="77777777" w:rsidR="00952081" w:rsidRPr="001E7312" w:rsidRDefault="00952081" w:rsidP="00952081">
      <w:pPr>
        <w:spacing w:after="0" w:line="276" w:lineRule="auto"/>
        <w:rPr>
          <w:rFonts w:ascii="Arial" w:eastAsia="Times New Roman" w:hAnsi="Arial" w:cs="Arial"/>
          <w:b/>
          <w:bCs/>
          <w:kern w:val="0"/>
          <w:lang w:eastAsia="pl-PL"/>
          <w14:ligatures w14:val="none"/>
        </w:rPr>
      </w:pPr>
      <w:r w:rsidRPr="001E7312">
        <w:rPr>
          <w:rFonts w:ascii="Arial" w:eastAsia="Times New Roman" w:hAnsi="Arial" w:cs="Arial"/>
          <w:b/>
          <w:bCs/>
          <w:kern w:val="0"/>
          <w:lang w:eastAsia="pl-PL"/>
          <w14:ligatures w14:val="none"/>
        </w:rPr>
        <w:t>ZMIANA WŁAŚCIWOŚCI PUP</w:t>
      </w:r>
    </w:p>
    <w:p w14:paraId="7E2BF613" w14:textId="77777777" w:rsidR="00952081" w:rsidRPr="00743027" w:rsidRDefault="00952081" w:rsidP="00952081">
      <w:pPr>
        <w:spacing w:line="276" w:lineRule="auto"/>
        <w:jc w:val="both"/>
        <w:rPr>
          <w:rFonts w:ascii="Arial" w:hAnsi="Arial" w:cs="Arial"/>
        </w:rPr>
      </w:pPr>
      <w:r w:rsidRPr="00743027">
        <w:rPr>
          <w:rFonts w:ascii="Arial" w:hAnsi="Arial" w:cs="Arial"/>
        </w:rPr>
        <w:t>W przypadku gdy bezrobotny albo poszukujący pracy zamierza zmienić miejsce zamieszkania, czego skutkiem jest zmiana właściwości PUP, zawiadamia o tym PUP, w którym jest zarejestrowany za pośrednictwem formularza elektronicznego, udostępnionego w sposób określony w art. 55 ust. 2 pkt 1 ustawy albo osobiście w PUP, w którym jest zarejestrowany i wskazuje PUP właściwy ze względu na planowane miejsce zamieszkania.</w:t>
      </w:r>
      <w:bookmarkStart w:id="3" w:name="mip78056594"/>
      <w:bookmarkEnd w:id="3"/>
      <w:r w:rsidRPr="00743027">
        <w:rPr>
          <w:rFonts w:ascii="Arial" w:hAnsi="Arial" w:cs="Arial"/>
        </w:rPr>
        <w:t xml:space="preserve"> PUP, w którym bezrobotny albo poszukujący pracy jest zarejestrowany, przesyła do PUP właściwego ze względu na planowane miejsce zamieszkania bezrobotnego albo poszukującego pracy dane zgromadzone we wniosku o dokonanie rejestracji jako bezrobotny albo poszukujący pracy, kopię dokumentów zgromadzonych w związku z tą rejestracją oraz udzielonymi tej osobie formami pomocy.</w:t>
      </w:r>
    </w:p>
    <w:p w14:paraId="349DE8E9" w14:textId="77777777" w:rsidR="00952081" w:rsidRPr="00743027" w:rsidRDefault="00952081" w:rsidP="00952081">
      <w:pPr>
        <w:spacing w:line="276" w:lineRule="auto"/>
        <w:jc w:val="both"/>
        <w:rPr>
          <w:rFonts w:ascii="Times New Roman" w:hAnsi="Times New Roman" w:cs="Times New Roman"/>
        </w:rPr>
      </w:pPr>
    </w:p>
    <w:p w14:paraId="28FCFBA0" w14:textId="77777777" w:rsidR="00952081" w:rsidRPr="00743027" w:rsidRDefault="00952081" w:rsidP="00952081">
      <w:pPr>
        <w:spacing w:after="0" w:line="276" w:lineRule="auto"/>
        <w:ind w:left="-142"/>
        <w:jc w:val="both"/>
        <w:rPr>
          <w:rFonts w:ascii="Times New Roman" w:hAnsi="Times New Roman" w:cs="Times New Roman"/>
          <w:b/>
          <w:bCs/>
        </w:rPr>
      </w:pPr>
      <w:r w:rsidRPr="00743027">
        <w:rPr>
          <w:rFonts w:ascii="Times New Roman" w:hAnsi="Times New Roman" w:cs="Times New Roman"/>
          <w:b/>
          <w:bCs/>
        </w:rPr>
        <w:t xml:space="preserve"> </w:t>
      </w:r>
    </w:p>
    <w:p w14:paraId="24F025D4" w14:textId="77777777" w:rsidR="00952081" w:rsidRPr="00952081" w:rsidRDefault="00952081" w:rsidP="00952081">
      <w:pPr>
        <w:spacing w:line="276" w:lineRule="auto"/>
        <w:jc w:val="both"/>
        <w:rPr>
          <w:rFonts w:ascii="Arial" w:hAnsi="Arial" w:cs="Arial"/>
          <w:b/>
          <w:bCs/>
          <w:sz w:val="16"/>
          <w:szCs w:val="16"/>
        </w:rPr>
      </w:pPr>
    </w:p>
    <w:sectPr w:rsidR="00952081" w:rsidRPr="00952081" w:rsidSect="0066081F">
      <w:pgSz w:w="11906" w:h="16838"/>
      <w:pgMar w:top="425" w:right="1418" w:bottom="4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D535E" w14:textId="77777777" w:rsidR="00723777" w:rsidRDefault="00723777" w:rsidP="0066081F">
      <w:pPr>
        <w:spacing w:after="0" w:line="240" w:lineRule="auto"/>
      </w:pPr>
      <w:r>
        <w:separator/>
      </w:r>
    </w:p>
  </w:endnote>
  <w:endnote w:type="continuationSeparator" w:id="0">
    <w:p w14:paraId="6B41B22B" w14:textId="77777777" w:rsidR="00723777" w:rsidRDefault="00723777" w:rsidP="00660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773101"/>
      <w:docPartObj>
        <w:docPartGallery w:val="Page Numbers (Bottom of Page)"/>
        <w:docPartUnique/>
      </w:docPartObj>
    </w:sdtPr>
    <w:sdtEndPr/>
    <w:sdtContent>
      <w:sdt>
        <w:sdtPr>
          <w:id w:val="-1769616900"/>
          <w:docPartObj>
            <w:docPartGallery w:val="Page Numbers (Top of Page)"/>
            <w:docPartUnique/>
          </w:docPartObj>
        </w:sdtPr>
        <w:sdtEndPr/>
        <w:sdtContent>
          <w:p w14:paraId="3BFF2363" w14:textId="77777777" w:rsidR="00134395" w:rsidRDefault="0013439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BDABFDA" w14:textId="77777777" w:rsidR="0066081F" w:rsidRDefault="006608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DD181" w14:textId="77777777" w:rsidR="00723777" w:rsidRDefault="00723777" w:rsidP="0066081F">
      <w:pPr>
        <w:spacing w:after="0" w:line="240" w:lineRule="auto"/>
      </w:pPr>
      <w:r>
        <w:separator/>
      </w:r>
    </w:p>
  </w:footnote>
  <w:footnote w:type="continuationSeparator" w:id="0">
    <w:p w14:paraId="2E431AC5" w14:textId="77777777" w:rsidR="00723777" w:rsidRDefault="00723777" w:rsidP="00660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447D"/>
    <w:multiLevelType w:val="multilevel"/>
    <w:tmpl w:val="764C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A6800"/>
    <w:multiLevelType w:val="hybridMultilevel"/>
    <w:tmpl w:val="F9F82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41D6A"/>
    <w:multiLevelType w:val="multilevel"/>
    <w:tmpl w:val="6396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63D54"/>
    <w:multiLevelType w:val="hybridMultilevel"/>
    <w:tmpl w:val="02501372"/>
    <w:lvl w:ilvl="0" w:tplc="8306E1B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A6989"/>
    <w:multiLevelType w:val="multilevel"/>
    <w:tmpl w:val="F9D6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D274F"/>
    <w:multiLevelType w:val="multilevel"/>
    <w:tmpl w:val="5116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11B2C"/>
    <w:multiLevelType w:val="hybridMultilevel"/>
    <w:tmpl w:val="2C38D3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714882"/>
    <w:multiLevelType w:val="hybridMultilevel"/>
    <w:tmpl w:val="1A5ECCA0"/>
    <w:lvl w:ilvl="0" w:tplc="167ABB82">
      <w:start w:val="1"/>
      <w:numFmt w:val="lowerLetter"/>
      <w:lvlText w:val="%1)"/>
      <w:lvlJc w:val="left"/>
      <w:pPr>
        <w:ind w:left="927" w:hanging="360"/>
      </w:pPr>
      <w:rPr>
        <w:rFonts w:hint="default"/>
      </w:rPr>
    </w:lvl>
    <w:lvl w:ilvl="1" w:tplc="04150001">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91D6511"/>
    <w:multiLevelType w:val="hybridMultilevel"/>
    <w:tmpl w:val="12B04D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DA3AE8"/>
    <w:multiLevelType w:val="hybridMultilevel"/>
    <w:tmpl w:val="A07A1446"/>
    <w:lvl w:ilvl="0" w:tplc="3B408D6A">
      <w:start w:val="1"/>
      <w:numFmt w:val="lowerLetter"/>
      <w:lvlText w:val="%1)"/>
      <w:lvlJc w:val="left"/>
      <w:pPr>
        <w:ind w:left="686" w:hanging="360"/>
      </w:pPr>
      <w:rPr>
        <w:rFonts w:hint="default"/>
      </w:rPr>
    </w:lvl>
    <w:lvl w:ilvl="1" w:tplc="04150019" w:tentative="1">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10" w15:restartNumberingAfterBreak="0">
    <w:nsid w:val="2E232064"/>
    <w:multiLevelType w:val="hybridMultilevel"/>
    <w:tmpl w:val="A6F822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45442E"/>
    <w:multiLevelType w:val="hybridMultilevel"/>
    <w:tmpl w:val="BB960CA4"/>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F5167F5"/>
    <w:multiLevelType w:val="multilevel"/>
    <w:tmpl w:val="F54E506A"/>
    <w:lvl w:ilvl="0">
      <w:start w:val="1"/>
      <w:numFmt w:val="lowerLetter"/>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C171C3"/>
    <w:multiLevelType w:val="hybridMultilevel"/>
    <w:tmpl w:val="E2C07E30"/>
    <w:lvl w:ilvl="0" w:tplc="04150017">
      <w:start w:val="1"/>
      <w:numFmt w:val="lowerLetter"/>
      <w:lvlText w:val="%1)"/>
      <w:lvlJc w:val="left"/>
      <w:pPr>
        <w:ind w:left="1080" w:hanging="360"/>
      </w:pPr>
    </w:lvl>
    <w:lvl w:ilvl="1" w:tplc="04150001">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0C91704"/>
    <w:multiLevelType w:val="hybridMultilevel"/>
    <w:tmpl w:val="41746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195364"/>
    <w:multiLevelType w:val="multilevel"/>
    <w:tmpl w:val="B85E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B522D3"/>
    <w:multiLevelType w:val="hybridMultilevel"/>
    <w:tmpl w:val="6F045A6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56024220"/>
    <w:multiLevelType w:val="multilevel"/>
    <w:tmpl w:val="FB6A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4C6D02"/>
    <w:multiLevelType w:val="hybridMultilevel"/>
    <w:tmpl w:val="55EA5FA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5EB21BBD"/>
    <w:multiLevelType w:val="multilevel"/>
    <w:tmpl w:val="9EA8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444A2B"/>
    <w:multiLevelType w:val="multilevel"/>
    <w:tmpl w:val="1132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567B9B"/>
    <w:multiLevelType w:val="hybridMultilevel"/>
    <w:tmpl w:val="A6EEA268"/>
    <w:lvl w:ilvl="0" w:tplc="439E5170">
      <w:start w:val="1"/>
      <w:numFmt w:val="lowerLetter"/>
      <w:lvlText w:val="%1)"/>
      <w:lvlJc w:val="left"/>
      <w:pPr>
        <w:ind w:left="506" w:hanging="360"/>
      </w:pPr>
      <w:rPr>
        <w:rFonts w:hint="default"/>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22" w15:restartNumberingAfterBreak="0">
    <w:nsid w:val="747D1FB8"/>
    <w:multiLevelType w:val="hybridMultilevel"/>
    <w:tmpl w:val="C51A2388"/>
    <w:lvl w:ilvl="0" w:tplc="40FC7ADC">
      <w:start w:val="1"/>
      <w:numFmt w:val="lowerLetter"/>
      <w:lvlText w:val="%1)"/>
      <w:lvlJc w:val="left"/>
      <w:pPr>
        <w:ind w:left="470" w:hanging="360"/>
      </w:pPr>
      <w:rPr>
        <w:rFonts w:asciiTheme="minorHAnsi" w:hAnsiTheme="minorHAnsi" w:cs="Calibri" w:hint="default"/>
      </w:rPr>
    </w:lvl>
    <w:lvl w:ilvl="1" w:tplc="04150019" w:tentative="1">
      <w:start w:val="1"/>
      <w:numFmt w:val="lowerLetter"/>
      <w:lvlText w:val="%2."/>
      <w:lvlJc w:val="left"/>
      <w:pPr>
        <w:ind w:left="1190" w:hanging="360"/>
      </w:pPr>
    </w:lvl>
    <w:lvl w:ilvl="2" w:tplc="0415001B" w:tentative="1">
      <w:start w:val="1"/>
      <w:numFmt w:val="lowerRoman"/>
      <w:lvlText w:val="%3."/>
      <w:lvlJc w:val="right"/>
      <w:pPr>
        <w:ind w:left="1910" w:hanging="180"/>
      </w:pPr>
    </w:lvl>
    <w:lvl w:ilvl="3" w:tplc="0415000F" w:tentative="1">
      <w:start w:val="1"/>
      <w:numFmt w:val="decimal"/>
      <w:lvlText w:val="%4."/>
      <w:lvlJc w:val="left"/>
      <w:pPr>
        <w:ind w:left="2630" w:hanging="360"/>
      </w:pPr>
    </w:lvl>
    <w:lvl w:ilvl="4" w:tplc="04150019" w:tentative="1">
      <w:start w:val="1"/>
      <w:numFmt w:val="lowerLetter"/>
      <w:lvlText w:val="%5."/>
      <w:lvlJc w:val="left"/>
      <w:pPr>
        <w:ind w:left="3350" w:hanging="360"/>
      </w:pPr>
    </w:lvl>
    <w:lvl w:ilvl="5" w:tplc="0415001B" w:tentative="1">
      <w:start w:val="1"/>
      <w:numFmt w:val="lowerRoman"/>
      <w:lvlText w:val="%6."/>
      <w:lvlJc w:val="right"/>
      <w:pPr>
        <w:ind w:left="4070" w:hanging="180"/>
      </w:pPr>
    </w:lvl>
    <w:lvl w:ilvl="6" w:tplc="0415000F" w:tentative="1">
      <w:start w:val="1"/>
      <w:numFmt w:val="decimal"/>
      <w:lvlText w:val="%7."/>
      <w:lvlJc w:val="left"/>
      <w:pPr>
        <w:ind w:left="4790" w:hanging="360"/>
      </w:pPr>
    </w:lvl>
    <w:lvl w:ilvl="7" w:tplc="04150019" w:tentative="1">
      <w:start w:val="1"/>
      <w:numFmt w:val="lowerLetter"/>
      <w:lvlText w:val="%8."/>
      <w:lvlJc w:val="left"/>
      <w:pPr>
        <w:ind w:left="5510" w:hanging="360"/>
      </w:pPr>
    </w:lvl>
    <w:lvl w:ilvl="8" w:tplc="0415001B" w:tentative="1">
      <w:start w:val="1"/>
      <w:numFmt w:val="lowerRoman"/>
      <w:lvlText w:val="%9."/>
      <w:lvlJc w:val="right"/>
      <w:pPr>
        <w:ind w:left="6230" w:hanging="180"/>
      </w:pPr>
    </w:lvl>
  </w:abstractNum>
  <w:abstractNum w:abstractNumId="23" w15:restartNumberingAfterBreak="0">
    <w:nsid w:val="784950A6"/>
    <w:multiLevelType w:val="hybridMultilevel"/>
    <w:tmpl w:val="935A7F5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4" w15:restartNumberingAfterBreak="0">
    <w:nsid w:val="7F757E43"/>
    <w:multiLevelType w:val="multilevel"/>
    <w:tmpl w:val="5CCC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4355248">
    <w:abstractNumId w:val="21"/>
  </w:num>
  <w:num w:numId="2" w16cid:durableId="1434780689">
    <w:abstractNumId w:val="9"/>
  </w:num>
  <w:num w:numId="3" w16cid:durableId="1608655177">
    <w:abstractNumId w:val="22"/>
  </w:num>
  <w:num w:numId="4" w16cid:durableId="943609235">
    <w:abstractNumId w:val="13"/>
  </w:num>
  <w:num w:numId="5" w16cid:durableId="1285430275">
    <w:abstractNumId w:val="18"/>
  </w:num>
  <w:num w:numId="6" w16cid:durableId="1008141869">
    <w:abstractNumId w:val="11"/>
  </w:num>
  <w:num w:numId="7" w16cid:durableId="1600722272">
    <w:abstractNumId w:val="8"/>
  </w:num>
  <w:num w:numId="8" w16cid:durableId="1689024595">
    <w:abstractNumId w:val="16"/>
  </w:num>
  <w:num w:numId="9" w16cid:durableId="198860209">
    <w:abstractNumId w:val="1"/>
  </w:num>
  <w:num w:numId="10" w16cid:durableId="158734668">
    <w:abstractNumId w:val="6"/>
  </w:num>
  <w:num w:numId="11" w16cid:durableId="247472087">
    <w:abstractNumId w:val="3"/>
  </w:num>
  <w:num w:numId="12" w16cid:durableId="2129857226">
    <w:abstractNumId w:val="7"/>
  </w:num>
  <w:num w:numId="13" w16cid:durableId="602808517">
    <w:abstractNumId w:val="0"/>
  </w:num>
  <w:num w:numId="14" w16cid:durableId="1899392509">
    <w:abstractNumId w:val="20"/>
  </w:num>
  <w:num w:numId="15" w16cid:durableId="1775518473">
    <w:abstractNumId w:val="17"/>
  </w:num>
  <w:num w:numId="16" w16cid:durableId="882713181">
    <w:abstractNumId w:val="24"/>
  </w:num>
  <w:num w:numId="17" w16cid:durableId="1906394">
    <w:abstractNumId w:val="2"/>
  </w:num>
  <w:num w:numId="18" w16cid:durableId="1332559814">
    <w:abstractNumId w:val="15"/>
  </w:num>
  <w:num w:numId="19" w16cid:durableId="506095656">
    <w:abstractNumId w:val="19"/>
  </w:num>
  <w:num w:numId="20" w16cid:durableId="1298100763">
    <w:abstractNumId w:val="14"/>
  </w:num>
  <w:num w:numId="21" w16cid:durableId="1679454866">
    <w:abstractNumId w:val="10"/>
  </w:num>
  <w:num w:numId="22" w16cid:durableId="799349466">
    <w:abstractNumId w:val="12"/>
  </w:num>
  <w:num w:numId="23" w16cid:durableId="1982810006">
    <w:abstractNumId w:val="4"/>
  </w:num>
  <w:num w:numId="24" w16cid:durableId="500893954">
    <w:abstractNumId w:val="5"/>
  </w:num>
  <w:num w:numId="25" w16cid:durableId="13917335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01"/>
    <w:rsid w:val="000B129F"/>
    <w:rsid w:val="00134395"/>
    <w:rsid w:val="003C7701"/>
    <w:rsid w:val="00402AD1"/>
    <w:rsid w:val="00534C5E"/>
    <w:rsid w:val="00572E5B"/>
    <w:rsid w:val="005910B4"/>
    <w:rsid w:val="0066081F"/>
    <w:rsid w:val="006D1E10"/>
    <w:rsid w:val="00723777"/>
    <w:rsid w:val="007F3A6E"/>
    <w:rsid w:val="00936D80"/>
    <w:rsid w:val="00943E0B"/>
    <w:rsid w:val="00952081"/>
    <w:rsid w:val="00A42D59"/>
    <w:rsid w:val="00A76D05"/>
    <w:rsid w:val="00AC1820"/>
    <w:rsid w:val="00BA4574"/>
    <w:rsid w:val="00DB7F5F"/>
    <w:rsid w:val="00DE0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BD654"/>
  <w15:chartTrackingRefBased/>
  <w15:docId w15:val="{B819F857-A0E1-477C-BD62-1AE0F666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C77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C77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C770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C770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C770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C770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C770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C770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C770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770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C770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C770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C770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C770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C770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C770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C770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C7701"/>
    <w:rPr>
      <w:rFonts w:eastAsiaTheme="majorEastAsia" w:cstheme="majorBidi"/>
      <w:color w:val="272727" w:themeColor="text1" w:themeTint="D8"/>
    </w:rPr>
  </w:style>
  <w:style w:type="paragraph" w:styleId="Tytu">
    <w:name w:val="Title"/>
    <w:basedOn w:val="Normalny"/>
    <w:next w:val="Normalny"/>
    <w:link w:val="TytuZnak"/>
    <w:uiPriority w:val="10"/>
    <w:qFormat/>
    <w:rsid w:val="003C7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C770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C770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C770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C7701"/>
    <w:pPr>
      <w:spacing w:before="160"/>
      <w:jc w:val="center"/>
    </w:pPr>
    <w:rPr>
      <w:i/>
      <w:iCs/>
      <w:color w:val="404040" w:themeColor="text1" w:themeTint="BF"/>
    </w:rPr>
  </w:style>
  <w:style w:type="character" w:customStyle="1" w:styleId="CytatZnak">
    <w:name w:val="Cytat Znak"/>
    <w:basedOn w:val="Domylnaczcionkaakapitu"/>
    <w:link w:val="Cytat"/>
    <w:uiPriority w:val="29"/>
    <w:rsid w:val="003C7701"/>
    <w:rPr>
      <w:i/>
      <w:iCs/>
      <w:color w:val="404040" w:themeColor="text1" w:themeTint="BF"/>
    </w:rPr>
  </w:style>
  <w:style w:type="paragraph" w:styleId="Akapitzlist">
    <w:name w:val="List Paragraph"/>
    <w:basedOn w:val="Normalny"/>
    <w:uiPriority w:val="34"/>
    <w:qFormat/>
    <w:rsid w:val="003C7701"/>
    <w:pPr>
      <w:ind w:left="720"/>
      <w:contextualSpacing/>
    </w:pPr>
  </w:style>
  <w:style w:type="character" w:styleId="Wyrnienieintensywne">
    <w:name w:val="Intense Emphasis"/>
    <w:basedOn w:val="Domylnaczcionkaakapitu"/>
    <w:uiPriority w:val="21"/>
    <w:qFormat/>
    <w:rsid w:val="003C7701"/>
    <w:rPr>
      <w:i/>
      <w:iCs/>
      <w:color w:val="2F5496" w:themeColor="accent1" w:themeShade="BF"/>
    </w:rPr>
  </w:style>
  <w:style w:type="paragraph" w:styleId="Cytatintensywny">
    <w:name w:val="Intense Quote"/>
    <w:basedOn w:val="Normalny"/>
    <w:next w:val="Normalny"/>
    <w:link w:val="CytatintensywnyZnak"/>
    <w:uiPriority w:val="30"/>
    <w:qFormat/>
    <w:rsid w:val="003C7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C7701"/>
    <w:rPr>
      <w:i/>
      <w:iCs/>
      <w:color w:val="2F5496" w:themeColor="accent1" w:themeShade="BF"/>
    </w:rPr>
  </w:style>
  <w:style w:type="character" w:styleId="Odwoanieintensywne">
    <w:name w:val="Intense Reference"/>
    <w:basedOn w:val="Domylnaczcionkaakapitu"/>
    <w:uiPriority w:val="32"/>
    <w:qFormat/>
    <w:rsid w:val="003C7701"/>
    <w:rPr>
      <w:b/>
      <w:bCs/>
      <w:smallCaps/>
      <w:color w:val="2F5496" w:themeColor="accent1" w:themeShade="BF"/>
      <w:spacing w:val="5"/>
    </w:rPr>
  </w:style>
  <w:style w:type="table" w:customStyle="1" w:styleId="TableNormal">
    <w:name w:val="Table Normal"/>
    <w:uiPriority w:val="2"/>
    <w:semiHidden/>
    <w:unhideWhenUsed/>
    <w:qFormat/>
    <w:rsid w:val="003C770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3C7701"/>
    <w:pPr>
      <w:widowControl w:val="0"/>
      <w:autoSpaceDE w:val="0"/>
      <w:autoSpaceDN w:val="0"/>
      <w:spacing w:before="35" w:after="0" w:line="240" w:lineRule="auto"/>
    </w:pPr>
    <w:rPr>
      <w:rFonts w:ascii="Arial" w:eastAsia="Arial" w:hAnsi="Arial" w:cs="Arial"/>
      <w:b/>
      <w:bCs/>
      <w:kern w:val="0"/>
      <w:sz w:val="18"/>
      <w:szCs w:val="18"/>
      <w14:ligatures w14:val="none"/>
    </w:rPr>
  </w:style>
  <w:style w:type="character" w:customStyle="1" w:styleId="TekstpodstawowyZnak">
    <w:name w:val="Tekst podstawowy Znak"/>
    <w:basedOn w:val="Domylnaczcionkaakapitu"/>
    <w:link w:val="Tekstpodstawowy"/>
    <w:uiPriority w:val="1"/>
    <w:rsid w:val="003C7701"/>
    <w:rPr>
      <w:rFonts w:ascii="Arial" w:eastAsia="Arial" w:hAnsi="Arial" w:cs="Arial"/>
      <w:b/>
      <w:bCs/>
      <w:kern w:val="0"/>
      <w:sz w:val="18"/>
      <w:szCs w:val="18"/>
      <w14:ligatures w14:val="none"/>
    </w:rPr>
  </w:style>
  <w:style w:type="paragraph" w:customStyle="1" w:styleId="TableParagraph">
    <w:name w:val="Table Paragraph"/>
    <w:basedOn w:val="Normalny"/>
    <w:uiPriority w:val="1"/>
    <w:qFormat/>
    <w:rsid w:val="003C7701"/>
    <w:pPr>
      <w:widowControl w:val="0"/>
      <w:autoSpaceDE w:val="0"/>
      <w:autoSpaceDN w:val="0"/>
      <w:spacing w:after="0" w:line="240" w:lineRule="auto"/>
    </w:pPr>
    <w:rPr>
      <w:rFonts w:ascii="Arial" w:eastAsia="Arial" w:hAnsi="Arial" w:cs="Arial"/>
      <w:kern w:val="0"/>
      <w14:ligatures w14:val="none"/>
    </w:rPr>
  </w:style>
  <w:style w:type="character" w:customStyle="1" w:styleId="FontStyle23">
    <w:name w:val="Font Style23"/>
    <w:basedOn w:val="Domylnaczcionkaakapitu"/>
    <w:uiPriority w:val="99"/>
    <w:qFormat/>
    <w:rsid w:val="003C7701"/>
    <w:rPr>
      <w:rFonts w:ascii="Calibri" w:hAnsi="Calibri" w:cs="Calibri"/>
      <w:sz w:val="18"/>
      <w:szCs w:val="18"/>
    </w:rPr>
  </w:style>
  <w:style w:type="paragraph" w:styleId="Nagwek">
    <w:name w:val="header"/>
    <w:basedOn w:val="Normalny"/>
    <w:link w:val="NagwekZnak"/>
    <w:uiPriority w:val="99"/>
    <w:unhideWhenUsed/>
    <w:rsid w:val="006608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081F"/>
  </w:style>
  <w:style w:type="paragraph" w:styleId="Stopka">
    <w:name w:val="footer"/>
    <w:basedOn w:val="Normalny"/>
    <w:link w:val="StopkaZnak"/>
    <w:uiPriority w:val="99"/>
    <w:unhideWhenUsed/>
    <w:rsid w:val="006608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0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3264</Words>
  <Characters>19584</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Tracz</dc:creator>
  <cp:keywords/>
  <dc:description/>
  <cp:lastModifiedBy>Małgorzata Mulawka</cp:lastModifiedBy>
  <cp:revision>9</cp:revision>
  <cp:lastPrinted>2025-06-16T08:36:00Z</cp:lastPrinted>
  <dcterms:created xsi:type="dcterms:W3CDTF">2025-06-11T10:00:00Z</dcterms:created>
  <dcterms:modified xsi:type="dcterms:W3CDTF">2025-06-16T08:37:00Z</dcterms:modified>
</cp:coreProperties>
</file>